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4F95D35" w14:textId="77777777" w:rsidR="006C7DF9" w:rsidRDefault="006C7DF9">
      <w:pPr>
        <w:rPr>
          <w:sz w:val="16"/>
          <w:szCs w:val="16"/>
        </w:rPr>
      </w:pPr>
      <w:bookmarkStart w:id="0" w:name="_GoBack"/>
      <w:bookmarkEnd w:id="0"/>
    </w:p>
    <w:tbl>
      <w:tblPr>
        <w:tblStyle w:val="TableGrid"/>
        <w:tblW w:w="10328" w:type="dxa"/>
        <w:tblInd w:w="108" w:type="dxa"/>
        <w:tblLook w:val="04A0" w:firstRow="1" w:lastRow="0" w:firstColumn="1" w:lastColumn="0" w:noHBand="0" w:noVBand="1"/>
      </w:tblPr>
      <w:tblGrid>
        <w:gridCol w:w="973"/>
        <w:gridCol w:w="161"/>
        <w:gridCol w:w="254"/>
        <w:gridCol w:w="1589"/>
        <w:gridCol w:w="142"/>
        <w:gridCol w:w="1843"/>
        <w:gridCol w:w="405"/>
        <w:gridCol w:w="1417"/>
        <w:gridCol w:w="213"/>
        <w:gridCol w:w="1792"/>
        <w:gridCol w:w="20"/>
        <w:gridCol w:w="1499"/>
        <w:gridCol w:w="20"/>
      </w:tblGrid>
      <w:tr w:rsidR="004E6B75" w:rsidRPr="00A54BA9" w14:paraId="63B61029" w14:textId="77777777" w:rsidTr="00CA038A">
        <w:trPr>
          <w:trHeight w:val="567"/>
        </w:trPr>
        <w:tc>
          <w:tcPr>
            <w:tcW w:w="10328" w:type="dxa"/>
            <w:gridSpan w:val="13"/>
            <w:vAlign w:val="center"/>
          </w:tcPr>
          <w:p w14:paraId="6D795B72" w14:textId="77777777" w:rsidR="004E6B75" w:rsidRPr="003E5FE9" w:rsidRDefault="00CF5D55" w:rsidP="00AD6379">
            <w:r w:rsidRPr="003E5FE9">
              <w:t xml:space="preserve">MINUTES OF GENERAL MEETING NUMBER </w:t>
            </w:r>
            <w:r w:rsidR="00AD6379">
              <w:t>42</w:t>
            </w:r>
          </w:p>
        </w:tc>
      </w:tr>
      <w:tr w:rsidR="00CF5D55" w:rsidRPr="003E5FE9" w14:paraId="44A2E88A" w14:textId="77777777" w:rsidTr="00CA038A">
        <w:trPr>
          <w:trHeight w:hRule="exact" w:val="567"/>
        </w:trPr>
        <w:tc>
          <w:tcPr>
            <w:tcW w:w="973" w:type="dxa"/>
            <w:vAlign w:val="center"/>
          </w:tcPr>
          <w:p w14:paraId="5A96D686" w14:textId="77777777" w:rsidR="00CF5D55" w:rsidRPr="003E5FE9" w:rsidRDefault="00CF5D55" w:rsidP="005A42B7">
            <w:pPr>
              <w:rPr>
                <w:b/>
              </w:rPr>
            </w:pPr>
            <w:r w:rsidRPr="003E5FE9">
              <w:rPr>
                <w:b/>
              </w:rPr>
              <w:t>Date:</w:t>
            </w:r>
          </w:p>
        </w:tc>
        <w:tc>
          <w:tcPr>
            <w:tcW w:w="2146" w:type="dxa"/>
            <w:gridSpan w:val="4"/>
            <w:vAlign w:val="center"/>
          </w:tcPr>
          <w:p w14:paraId="67B0C684" w14:textId="77777777" w:rsidR="00CF5D55" w:rsidRPr="003E5FE9" w:rsidRDefault="00AD6379" w:rsidP="00545F60">
            <w:r>
              <w:t>07 December</w:t>
            </w:r>
            <w:r w:rsidR="00545F60">
              <w:t>,</w:t>
            </w:r>
            <w:r w:rsidR="00B040C4">
              <w:t xml:space="preserve"> 2019</w:t>
            </w:r>
            <w:r w:rsidR="008B3F8F">
              <w:t>.</w:t>
            </w:r>
          </w:p>
        </w:tc>
        <w:tc>
          <w:tcPr>
            <w:tcW w:w="2248" w:type="dxa"/>
            <w:gridSpan w:val="2"/>
            <w:vAlign w:val="center"/>
          </w:tcPr>
          <w:p w14:paraId="03BCAF1E" w14:textId="77777777" w:rsidR="00CF5D55" w:rsidRPr="003E5FE9" w:rsidRDefault="00CF5D55" w:rsidP="005A42B7">
            <w:pPr>
              <w:rPr>
                <w:b/>
              </w:rPr>
            </w:pPr>
            <w:r w:rsidRPr="003E5FE9">
              <w:rPr>
                <w:b/>
              </w:rPr>
              <w:t>Time Commenced:</w:t>
            </w:r>
          </w:p>
        </w:tc>
        <w:tc>
          <w:tcPr>
            <w:tcW w:w="1417" w:type="dxa"/>
            <w:vAlign w:val="center"/>
          </w:tcPr>
          <w:p w14:paraId="7896BA5B" w14:textId="77777777" w:rsidR="00CF5D55" w:rsidRPr="00C869FC" w:rsidRDefault="001A0905" w:rsidP="00AD6379">
            <w:pPr>
              <w:rPr>
                <w:highlight w:val="yellow"/>
              </w:rPr>
            </w:pPr>
            <w:r>
              <w:t>2.0</w:t>
            </w:r>
            <w:r w:rsidR="00AD6379">
              <w:t>7</w:t>
            </w:r>
            <w:r>
              <w:t>pm</w:t>
            </w:r>
          </w:p>
        </w:tc>
        <w:tc>
          <w:tcPr>
            <w:tcW w:w="2025" w:type="dxa"/>
            <w:gridSpan w:val="3"/>
            <w:vAlign w:val="center"/>
          </w:tcPr>
          <w:p w14:paraId="4978388F" w14:textId="77777777" w:rsidR="00CF5D55" w:rsidRPr="003E5FE9" w:rsidRDefault="00CF5D55" w:rsidP="005A42B7">
            <w:pPr>
              <w:rPr>
                <w:b/>
              </w:rPr>
            </w:pPr>
            <w:r w:rsidRPr="003E5FE9">
              <w:rPr>
                <w:b/>
              </w:rPr>
              <w:t>Time Concluded:</w:t>
            </w:r>
          </w:p>
        </w:tc>
        <w:tc>
          <w:tcPr>
            <w:tcW w:w="1519" w:type="dxa"/>
            <w:gridSpan w:val="2"/>
            <w:vAlign w:val="center"/>
          </w:tcPr>
          <w:p w14:paraId="241E9766" w14:textId="77777777" w:rsidR="00CF5D55" w:rsidRPr="00C869FC" w:rsidRDefault="00D61AFC" w:rsidP="00AD6379">
            <w:pPr>
              <w:rPr>
                <w:highlight w:val="yellow"/>
              </w:rPr>
            </w:pPr>
            <w:r>
              <w:t>2.</w:t>
            </w:r>
            <w:r w:rsidR="00AD6379">
              <w:t>40</w:t>
            </w:r>
            <w:r>
              <w:t>pm.</w:t>
            </w:r>
          </w:p>
        </w:tc>
      </w:tr>
      <w:tr w:rsidR="00CF5D55" w:rsidRPr="003E5FE9" w14:paraId="5780CF49" w14:textId="77777777" w:rsidTr="00CA038A">
        <w:trPr>
          <w:trHeight w:hRule="exact" w:val="567"/>
        </w:trPr>
        <w:tc>
          <w:tcPr>
            <w:tcW w:w="1388" w:type="dxa"/>
            <w:gridSpan w:val="3"/>
            <w:vAlign w:val="center"/>
          </w:tcPr>
          <w:p w14:paraId="38BFD0B9" w14:textId="77777777" w:rsidR="00CF5D55" w:rsidRPr="003E5FE9" w:rsidRDefault="00CF5D55" w:rsidP="005A42B7">
            <w:pPr>
              <w:rPr>
                <w:b/>
              </w:rPr>
            </w:pPr>
            <w:r w:rsidRPr="003E5FE9">
              <w:rPr>
                <w:b/>
              </w:rPr>
              <w:t>Location:</w:t>
            </w:r>
          </w:p>
        </w:tc>
        <w:tc>
          <w:tcPr>
            <w:tcW w:w="8940" w:type="dxa"/>
            <w:gridSpan w:val="10"/>
            <w:vAlign w:val="center"/>
          </w:tcPr>
          <w:p w14:paraId="31B713D6" w14:textId="77777777" w:rsidR="00CF5D55" w:rsidRPr="003E5FE9" w:rsidRDefault="00111C7E" w:rsidP="00547ADB">
            <w:r>
              <w:t>16 Inwood St., MURDOCH, W.A.</w:t>
            </w:r>
          </w:p>
        </w:tc>
      </w:tr>
      <w:tr w:rsidR="00A54BA9" w:rsidRPr="003E5FE9" w14:paraId="2BE6F797" w14:textId="77777777" w:rsidTr="00CA038A">
        <w:trPr>
          <w:trHeight w:hRule="exact" w:val="627"/>
        </w:trPr>
        <w:tc>
          <w:tcPr>
            <w:tcW w:w="10328" w:type="dxa"/>
            <w:gridSpan w:val="13"/>
            <w:vAlign w:val="center"/>
          </w:tcPr>
          <w:p w14:paraId="039CF57F" w14:textId="77777777" w:rsidR="00A54BA9" w:rsidRDefault="00666F2D" w:rsidP="00522E57">
            <w:r w:rsidRPr="003E5FE9">
              <w:rPr>
                <w:b/>
              </w:rPr>
              <w:t xml:space="preserve">Meeting </w:t>
            </w:r>
            <w:r w:rsidR="00F80433" w:rsidRPr="003E5FE9">
              <w:rPr>
                <w:b/>
              </w:rPr>
              <w:t>Chair</w:t>
            </w:r>
            <w:r w:rsidRPr="003E5FE9">
              <w:rPr>
                <w:b/>
              </w:rPr>
              <w:t>ed by</w:t>
            </w:r>
            <w:r w:rsidR="00F80433" w:rsidRPr="003E5FE9">
              <w:rPr>
                <w:b/>
              </w:rPr>
              <w:t xml:space="preserve">: </w:t>
            </w:r>
            <w:r w:rsidR="00A7318E">
              <w:rPr>
                <w:b/>
              </w:rPr>
              <w:t xml:space="preserve">   </w:t>
            </w:r>
            <w:r w:rsidR="00AD6379">
              <w:t xml:space="preserve">Bill Cutler, </w:t>
            </w:r>
            <w:r w:rsidR="00DF10F6">
              <w:t xml:space="preserve"> </w:t>
            </w:r>
            <w:r w:rsidR="00524CAA" w:rsidRPr="003E5FE9">
              <w:t>President</w:t>
            </w:r>
            <w:r w:rsidR="00112C60">
              <w:t xml:space="preserve"> </w:t>
            </w:r>
          </w:p>
          <w:p w14:paraId="3782B1AC" w14:textId="77777777" w:rsidR="00D43929" w:rsidRPr="003E5FE9" w:rsidRDefault="00D43929" w:rsidP="00522E57">
            <w:pPr>
              <w:rPr>
                <w:b/>
              </w:rPr>
            </w:pPr>
          </w:p>
        </w:tc>
      </w:tr>
      <w:tr w:rsidR="00A54BA9" w:rsidRPr="003E5FE9" w14:paraId="01B6DF4D" w14:textId="77777777" w:rsidTr="00CA038A">
        <w:trPr>
          <w:trHeight w:hRule="exact" w:val="619"/>
        </w:trPr>
        <w:tc>
          <w:tcPr>
            <w:tcW w:w="1134" w:type="dxa"/>
            <w:gridSpan w:val="2"/>
            <w:tcBorders>
              <w:bottom w:val="single" w:sz="4" w:space="0" w:color="auto"/>
            </w:tcBorders>
            <w:vAlign w:val="center"/>
          </w:tcPr>
          <w:p w14:paraId="56B5291B" w14:textId="77777777" w:rsidR="00A54BA9" w:rsidRPr="003E5FE9" w:rsidRDefault="00A54BA9" w:rsidP="005A42B7">
            <w:pPr>
              <w:rPr>
                <w:b/>
              </w:rPr>
            </w:pPr>
            <w:r w:rsidRPr="003E5FE9">
              <w:rPr>
                <w:b/>
              </w:rPr>
              <w:t>Item</w:t>
            </w:r>
          </w:p>
        </w:tc>
        <w:tc>
          <w:tcPr>
            <w:tcW w:w="7675" w:type="dxa"/>
            <w:gridSpan w:val="9"/>
            <w:tcBorders>
              <w:bottom w:val="single" w:sz="4" w:space="0" w:color="auto"/>
            </w:tcBorders>
            <w:vAlign w:val="center"/>
          </w:tcPr>
          <w:p w14:paraId="7EF6D50F" w14:textId="77777777" w:rsidR="00E13199" w:rsidRDefault="00E13199" w:rsidP="005A42B7">
            <w:pPr>
              <w:rPr>
                <w:b/>
              </w:rPr>
            </w:pPr>
          </w:p>
          <w:p w14:paraId="5E58A200" w14:textId="77777777" w:rsidR="00A54BA9" w:rsidRDefault="00A54BA9" w:rsidP="005A42B7">
            <w:pPr>
              <w:rPr>
                <w:b/>
              </w:rPr>
            </w:pPr>
            <w:r w:rsidRPr="003E5FE9">
              <w:rPr>
                <w:b/>
              </w:rPr>
              <w:t>Discussion / Action</w:t>
            </w:r>
          </w:p>
          <w:p w14:paraId="094BB617" w14:textId="77777777" w:rsidR="00E13199" w:rsidRPr="003E5FE9" w:rsidRDefault="00E13199" w:rsidP="005A42B7">
            <w:pPr>
              <w:rPr>
                <w:b/>
              </w:rPr>
            </w:pPr>
          </w:p>
        </w:tc>
        <w:tc>
          <w:tcPr>
            <w:tcW w:w="1519" w:type="dxa"/>
            <w:gridSpan w:val="2"/>
            <w:tcBorders>
              <w:bottom w:val="single" w:sz="4" w:space="0" w:color="auto"/>
            </w:tcBorders>
            <w:vAlign w:val="center"/>
          </w:tcPr>
          <w:p w14:paraId="38954CE6" w14:textId="77777777" w:rsidR="00E13199" w:rsidRDefault="00E13199" w:rsidP="00A54BA9">
            <w:pPr>
              <w:rPr>
                <w:b/>
              </w:rPr>
            </w:pPr>
          </w:p>
          <w:p w14:paraId="52B3E467" w14:textId="77777777" w:rsidR="00A54BA9" w:rsidRDefault="00666F2D" w:rsidP="00A54BA9">
            <w:pPr>
              <w:rPr>
                <w:b/>
              </w:rPr>
            </w:pPr>
            <w:proofErr w:type="spellStart"/>
            <w:r w:rsidRPr="003E5FE9">
              <w:rPr>
                <w:b/>
              </w:rPr>
              <w:t>Actionee</w:t>
            </w:r>
            <w:proofErr w:type="spellEnd"/>
            <w:r w:rsidRPr="003E5FE9">
              <w:rPr>
                <w:b/>
              </w:rPr>
              <w:t>(s)</w:t>
            </w:r>
          </w:p>
          <w:p w14:paraId="5A4E1CE2" w14:textId="77777777" w:rsidR="00E13199" w:rsidRPr="003E5FE9" w:rsidRDefault="00E13199" w:rsidP="00A54BA9">
            <w:pPr>
              <w:rPr>
                <w:b/>
              </w:rPr>
            </w:pPr>
          </w:p>
        </w:tc>
      </w:tr>
      <w:tr w:rsidR="00F36A0F" w:rsidRPr="003E5FE9" w14:paraId="1378ACE0" w14:textId="77777777" w:rsidTr="00CA038A">
        <w:trPr>
          <w:trHeight w:hRule="exact" w:val="275"/>
        </w:trPr>
        <w:tc>
          <w:tcPr>
            <w:tcW w:w="1134" w:type="dxa"/>
            <w:gridSpan w:val="2"/>
            <w:shd w:val="clear" w:color="auto" w:fill="BFB970" w:themeFill="background2" w:themeFillShade="BF"/>
          </w:tcPr>
          <w:p w14:paraId="5FA12E3D" w14:textId="77777777" w:rsidR="00F36A0F" w:rsidRPr="003E5FE9" w:rsidRDefault="00F36A0F" w:rsidP="00A54BA9">
            <w:pPr>
              <w:rPr>
                <w:b/>
              </w:rPr>
            </w:pPr>
            <w:r w:rsidRPr="003E5FE9">
              <w:rPr>
                <w:b/>
              </w:rPr>
              <w:t>1.0</w:t>
            </w:r>
          </w:p>
        </w:tc>
        <w:tc>
          <w:tcPr>
            <w:tcW w:w="7675" w:type="dxa"/>
            <w:gridSpan w:val="9"/>
            <w:shd w:val="clear" w:color="auto" w:fill="BFB970" w:themeFill="background2" w:themeFillShade="BF"/>
          </w:tcPr>
          <w:p w14:paraId="4577CCE1" w14:textId="77777777" w:rsidR="00F36A0F" w:rsidRPr="003E5FE9" w:rsidRDefault="00F36A0F" w:rsidP="00F36A0F">
            <w:pPr>
              <w:rPr>
                <w:b/>
              </w:rPr>
            </w:pPr>
            <w:r w:rsidRPr="003E5FE9">
              <w:rPr>
                <w:b/>
              </w:rPr>
              <w:t>Attendance and Apologies</w:t>
            </w:r>
          </w:p>
        </w:tc>
        <w:tc>
          <w:tcPr>
            <w:tcW w:w="1519" w:type="dxa"/>
            <w:gridSpan w:val="2"/>
            <w:shd w:val="clear" w:color="auto" w:fill="BFB970" w:themeFill="background2" w:themeFillShade="BF"/>
          </w:tcPr>
          <w:p w14:paraId="1FFBA1BE" w14:textId="77777777" w:rsidR="00F36A0F" w:rsidRPr="003E5FE9" w:rsidRDefault="00F36A0F" w:rsidP="00A54BA9">
            <w:pPr>
              <w:rPr>
                <w:b/>
              </w:rPr>
            </w:pPr>
          </w:p>
        </w:tc>
      </w:tr>
      <w:tr w:rsidR="00666F2D" w:rsidRPr="007F44B6" w14:paraId="79BD7CB5" w14:textId="77777777" w:rsidTr="00CA038A">
        <w:trPr>
          <w:trHeight w:hRule="exact" w:val="1828"/>
        </w:trPr>
        <w:tc>
          <w:tcPr>
            <w:tcW w:w="1134" w:type="dxa"/>
            <w:gridSpan w:val="2"/>
          </w:tcPr>
          <w:p w14:paraId="178CBF5B" w14:textId="77777777" w:rsidR="00666F2D" w:rsidRPr="00814BB8" w:rsidRDefault="00666F2D" w:rsidP="00A54BA9">
            <w:r w:rsidRPr="00814BB8">
              <w:t>1.1</w:t>
            </w:r>
          </w:p>
        </w:tc>
        <w:tc>
          <w:tcPr>
            <w:tcW w:w="1843" w:type="dxa"/>
            <w:gridSpan w:val="2"/>
          </w:tcPr>
          <w:p w14:paraId="0D95BF75" w14:textId="77777777" w:rsidR="00666F2D" w:rsidRDefault="00666F2D" w:rsidP="00A54BA9">
            <w:pPr>
              <w:rPr>
                <w:b/>
              </w:rPr>
            </w:pPr>
            <w:r w:rsidRPr="00814BB8">
              <w:rPr>
                <w:b/>
              </w:rPr>
              <w:t>Attendances:</w:t>
            </w:r>
          </w:p>
          <w:p w14:paraId="44DEA43A" w14:textId="77777777" w:rsidR="00320591" w:rsidRDefault="00B040C4" w:rsidP="00332BA2">
            <w:r>
              <w:t>Alex Aitken</w:t>
            </w:r>
          </w:p>
          <w:p w14:paraId="2C4F0BCE" w14:textId="77777777" w:rsidR="00B040C4" w:rsidRDefault="00B040C4" w:rsidP="00332BA2">
            <w:r>
              <w:t>Julie Aitken</w:t>
            </w:r>
          </w:p>
          <w:p w14:paraId="6F84A34B" w14:textId="77777777" w:rsidR="00B040C4" w:rsidRDefault="003226E4" w:rsidP="00332BA2">
            <w:r>
              <w:t>Judy Bercene</w:t>
            </w:r>
          </w:p>
          <w:p w14:paraId="4E795CB2" w14:textId="77777777" w:rsidR="00D12BBF" w:rsidRDefault="00D12BBF" w:rsidP="00D12BBF">
            <w:pPr>
              <w:jc w:val="both"/>
              <w:rPr>
                <w:sz w:val="21"/>
                <w:szCs w:val="21"/>
              </w:rPr>
            </w:pPr>
            <w:r>
              <w:rPr>
                <w:sz w:val="21"/>
                <w:szCs w:val="21"/>
              </w:rPr>
              <w:t>Peter Miles</w:t>
            </w:r>
          </w:p>
          <w:p w14:paraId="20E5FA99" w14:textId="77777777" w:rsidR="00D61AFC" w:rsidRPr="00814BB8" w:rsidRDefault="00D61AFC" w:rsidP="00D12BBF"/>
        </w:tc>
        <w:tc>
          <w:tcPr>
            <w:tcW w:w="1985" w:type="dxa"/>
            <w:gridSpan w:val="2"/>
          </w:tcPr>
          <w:p w14:paraId="31CB8292" w14:textId="77777777" w:rsidR="00320591" w:rsidRDefault="00B040C4" w:rsidP="00320591">
            <w:r>
              <w:t>Ian Hancock</w:t>
            </w:r>
          </w:p>
          <w:p w14:paraId="675CDD59" w14:textId="77777777" w:rsidR="003226E4" w:rsidRDefault="003226E4" w:rsidP="003226E4">
            <w:r>
              <w:t>Margaret Barlow</w:t>
            </w:r>
          </w:p>
          <w:p w14:paraId="70A49604" w14:textId="77777777" w:rsidR="00D12BBF" w:rsidRDefault="00D12BBF" w:rsidP="00D12BBF">
            <w:r>
              <w:t>Marian Roeling</w:t>
            </w:r>
          </w:p>
          <w:p w14:paraId="751C0CDD" w14:textId="77777777" w:rsidR="00D12BBF" w:rsidRDefault="00D12BBF" w:rsidP="00D12BBF">
            <w:r>
              <w:t>Lorraine Symington</w:t>
            </w:r>
          </w:p>
          <w:p w14:paraId="50266C66" w14:textId="77777777" w:rsidR="00D12BBF" w:rsidRDefault="00D12BBF" w:rsidP="00D12BBF">
            <w:r>
              <w:t>Patricia Miles</w:t>
            </w:r>
          </w:p>
          <w:p w14:paraId="6D197778" w14:textId="77777777" w:rsidR="00D61AFC" w:rsidRPr="00E13199" w:rsidRDefault="00D61AFC" w:rsidP="00D12BBF"/>
        </w:tc>
        <w:tc>
          <w:tcPr>
            <w:tcW w:w="2035" w:type="dxa"/>
            <w:gridSpan w:val="3"/>
          </w:tcPr>
          <w:p w14:paraId="05091E73" w14:textId="77777777" w:rsidR="003226E4" w:rsidRDefault="003226E4" w:rsidP="003226E4">
            <w:r>
              <w:t>Lynton Symington</w:t>
            </w:r>
          </w:p>
          <w:p w14:paraId="49E1CBF6" w14:textId="77777777" w:rsidR="003226E4" w:rsidRDefault="003226E4" w:rsidP="003226E4">
            <w:r>
              <w:t>Toni Mahony</w:t>
            </w:r>
          </w:p>
          <w:p w14:paraId="765A8052" w14:textId="77777777" w:rsidR="009B2F63" w:rsidRDefault="003226E4" w:rsidP="003226E4">
            <w:r>
              <w:t>John Barlow</w:t>
            </w:r>
          </w:p>
          <w:p w14:paraId="08F9AF78" w14:textId="77777777" w:rsidR="00D61AFC" w:rsidRPr="00E13199" w:rsidRDefault="00D12BBF" w:rsidP="003226E4">
            <w:r>
              <w:t>Bill Cutler</w:t>
            </w:r>
          </w:p>
        </w:tc>
        <w:tc>
          <w:tcPr>
            <w:tcW w:w="1812" w:type="dxa"/>
            <w:gridSpan w:val="2"/>
          </w:tcPr>
          <w:p w14:paraId="6DCD54CD" w14:textId="77777777" w:rsidR="00B040C4" w:rsidRDefault="009B2F63" w:rsidP="001E6063">
            <w:r>
              <w:t>Tony Monck</w:t>
            </w:r>
          </w:p>
          <w:p w14:paraId="793B1DE0" w14:textId="77777777" w:rsidR="009B2F63" w:rsidRDefault="009B2F63" w:rsidP="001E6063">
            <w:r>
              <w:t>Carmel Monck</w:t>
            </w:r>
          </w:p>
          <w:p w14:paraId="6BF61FAC" w14:textId="77777777" w:rsidR="00D61AFC" w:rsidRDefault="00D61AFC" w:rsidP="001E6063">
            <w:r>
              <w:t>Veronica Elmitt</w:t>
            </w:r>
          </w:p>
          <w:p w14:paraId="5C29E8B8" w14:textId="77777777" w:rsidR="00D61AFC" w:rsidRDefault="00D61AFC" w:rsidP="001E6063">
            <w:r>
              <w:t>Roger Elmitt</w:t>
            </w:r>
          </w:p>
          <w:p w14:paraId="4ED1AF96" w14:textId="77777777" w:rsidR="00D61AFC" w:rsidRPr="00814BB8" w:rsidRDefault="00D61AFC" w:rsidP="001E6063"/>
        </w:tc>
        <w:tc>
          <w:tcPr>
            <w:tcW w:w="1519" w:type="dxa"/>
            <w:gridSpan w:val="2"/>
          </w:tcPr>
          <w:p w14:paraId="5D49F80A" w14:textId="77777777" w:rsidR="00666F2D" w:rsidRPr="007F44B6" w:rsidRDefault="00666F2D" w:rsidP="00A54BA9">
            <w:pPr>
              <w:rPr>
                <w:b/>
                <w:highlight w:val="yellow"/>
              </w:rPr>
            </w:pPr>
          </w:p>
        </w:tc>
      </w:tr>
      <w:tr w:rsidR="00666F2D" w:rsidRPr="003E5FE9" w14:paraId="248A4B6F" w14:textId="77777777" w:rsidTr="00CA038A">
        <w:trPr>
          <w:trHeight w:hRule="exact" w:val="1162"/>
        </w:trPr>
        <w:tc>
          <w:tcPr>
            <w:tcW w:w="1134" w:type="dxa"/>
            <w:gridSpan w:val="2"/>
            <w:tcBorders>
              <w:bottom w:val="single" w:sz="4" w:space="0" w:color="auto"/>
            </w:tcBorders>
          </w:tcPr>
          <w:p w14:paraId="75662D3A" w14:textId="77777777" w:rsidR="00666F2D" w:rsidRPr="0023334D" w:rsidRDefault="00666F2D" w:rsidP="00A54BA9">
            <w:pPr>
              <w:rPr>
                <w:highlight w:val="yellow"/>
              </w:rPr>
            </w:pPr>
            <w:r w:rsidRPr="00814BB8">
              <w:t>1.2</w:t>
            </w:r>
          </w:p>
        </w:tc>
        <w:tc>
          <w:tcPr>
            <w:tcW w:w="1843" w:type="dxa"/>
            <w:gridSpan w:val="2"/>
            <w:tcBorders>
              <w:bottom w:val="single" w:sz="4" w:space="0" w:color="auto"/>
            </w:tcBorders>
          </w:tcPr>
          <w:p w14:paraId="6BE2057A" w14:textId="77777777" w:rsidR="00666F2D" w:rsidRPr="00814BB8" w:rsidRDefault="00666F2D" w:rsidP="00A54BA9">
            <w:pPr>
              <w:rPr>
                <w:b/>
              </w:rPr>
            </w:pPr>
            <w:r w:rsidRPr="00814BB8">
              <w:rPr>
                <w:b/>
              </w:rPr>
              <w:t>Apologies:</w:t>
            </w:r>
          </w:p>
          <w:p w14:paraId="58F8F974" w14:textId="77777777" w:rsidR="00B040C4" w:rsidRPr="00E13199" w:rsidRDefault="00B040C4" w:rsidP="00B040C4">
            <w:r>
              <w:t>Jodi Aitken</w:t>
            </w:r>
          </w:p>
          <w:p w14:paraId="6286B2C7" w14:textId="77777777" w:rsidR="00B040C4" w:rsidRDefault="00B040C4" w:rsidP="00B040C4">
            <w:r>
              <w:t>Imogen Hayes</w:t>
            </w:r>
          </w:p>
          <w:p w14:paraId="64855BC0" w14:textId="77777777" w:rsidR="00D12BBF" w:rsidRDefault="00D12BBF" w:rsidP="00D12BBF">
            <w:r>
              <w:t>Neil Symington</w:t>
            </w:r>
          </w:p>
          <w:p w14:paraId="6B1DBE52" w14:textId="77777777" w:rsidR="00D12BBF" w:rsidRDefault="00D12BBF" w:rsidP="00B040C4"/>
          <w:p w14:paraId="6F1B4D5E" w14:textId="77777777" w:rsidR="00320591" w:rsidRPr="00814BB8" w:rsidRDefault="00320591" w:rsidP="003226E4"/>
        </w:tc>
        <w:tc>
          <w:tcPr>
            <w:tcW w:w="1985" w:type="dxa"/>
            <w:gridSpan w:val="2"/>
            <w:tcBorders>
              <w:bottom w:val="single" w:sz="4" w:space="0" w:color="auto"/>
            </w:tcBorders>
          </w:tcPr>
          <w:p w14:paraId="0573F97A" w14:textId="77777777" w:rsidR="009B2F63" w:rsidRDefault="009B2F63" w:rsidP="009B2F63">
            <w:r>
              <w:t>Janet Milne</w:t>
            </w:r>
          </w:p>
          <w:p w14:paraId="4D366734" w14:textId="77777777" w:rsidR="00D12BBF" w:rsidRDefault="00D12BBF" w:rsidP="00D12BBF">
            <w:r>
              <w:t>Lee Simmonds</w:t>
            </w:r>
          </w:p>
          <w:p w14:paraId="3B222456" w14:textId="77777777" w:rsidR="00D12BBF" w:rsidRDefault="00D12BBF" w:rsidP="00D12BBF">
            <w:r>
              <w:t>Lionel Lovell</w:t>
            </w:r>
          </w:p>
          <w:p w14:paraId="27D8C70B" w14:textId="77777777" w:rsidR="00D12BBF" w:rsidRPr="00E13199" w:rsidRDefault="00D12BBF" w:rsidP="001A0905">
            <w:pPr>
              <w:jc w:val="both"/>
              <w:rPr>
                <w:sz w:val="21"/>
                <w:szCs w:val="21"/>
              </w:rPr>
            </w:pPr>
          </w:p>
        </w:tc>
        <w:tc>
          <w:tcPr>
            <w:tcW w:w="2035" w:type="dxa"/>
            <w:gridSpan w:val="3"/>
            <w:tcBorders>
              <w:bottom w:val="single" w:sz="4" w:space="0" w:color="auto"/>
            </w:tcBorders>
          </w:tcPr>
          <w:p w14:paraId="4258B5A1" w14:textId="77777777" w:rsidR="00D12BBF" w:rsidRDefault="00D12BBF" w:rsidP="00B040C4">
            <w:r>
              <w:t>Glenn Farley</w:t>
            </w:r>
          </w:p>
          <w:p w14:paraId="603CCA03" w14:textId="77777777" w:rsidR="00D12BBF" w:rsidRDefault="00D12BBF" w:rsidP="00B040C4">
            <w:r>
              <w:t>Marian Symington</w:t>
            </w:r>
          </w:p>
          <w:p w14:paraId="171EBDD8" w14:textId="77777777" w:rsidR="00D12BBF" w:rsidRPr="00E13199" w:rsidRDefault="00D12BBF" w:rsidP="00B040C4">
            <w:r>
              <w:t>Maxine Talbot</w:t>
            </w:r>
          </w:p>
        </w:tc>
        <w:tc>
          <w:tcPr>
            <w:tcW w:w="1812" w:type="dxa"/>
            <w:gridSpan w:val="2"/>
            <w:tcBorders>
              <w:bottom w:val="single" w:sz="4" w:space="0" w:color="auto"/>
            </w:tcBorders>
          </w:tcPr>
          <w:p w14:paraId="1165B866" w14:textId="77777777" w:rsidR="00332BA2" w:rsidRDefault="009B2F63" w:rsidP="001A0905">
            <w:r>
              <w:t>Pat &amp; Kevin St. Jack</w:t>
            </w:r>
          </w:p>
          <w:p w14:paraId="065FEBFD" w14:textId="77777777" w:rsidR="003226E4" w:rsidRPr="003E5FE9" w:rsidRDefault="003226E4" w:rsidP="00D12BBF"/>
        </w:tc>
        <w:tc>
          <w:tcPr>
            <w:tcW w:w="1519" w:type="dxa"/>
            <w:gridSpan w:val="2"/>
            <w:tcBorders>
              <w:bottom w:val="single" w:sz="4" w:space="0" w:color="auto"/>
            </w:tcBorders>
          </w:tcPr>
          <w:p w14:paraId="28ECEE9A" w14:textId="77777777" w:rsidR="00666F2D" w:rsidRPr="003E5FE9" w:rsidRDefault="00666F2D" w:rsidP="00A54BA9">
            <w:pPr>
              <w:rPr>
                <w:b/>
              </w:rPr>
            </w:pPr>
          </w:p>
        </w:tc>
      </w:tr>
      <w:tr w:rsidR="00EF4C3B" w:rsidRPr="003E5FE9" w14:paraId="34EE989A" w14:textId="77777777" w:rsidTr="00CA038A">
        <w:trPr>
          <w:trHeight w:hRule="exact" w:val="642"/>
        </w:trPr>
        <w:tc>
          <w:tcPr>
            <w:tcW w:w="1134" w:type="dxa"/>
            <w:gridSpan w:val="2"/>
            <w:tcBorders>
              <w:bottom w:val="single" w:sz="4" w:space="0" w:color="auto"/>
            </w:tcBorders>
          </w:tcPr>
          <w:p w14:paraId="687CB1B8" w14:textId="77777777" w:rsidR="00EF4C3B" w:rsidRPr="00814BB8" w:rsidRDefault="00EF4C3B" w:rsidP="00A54BA9">
            <w:r>
              <w:t>1.3</w:t>
            </w:r>
          </w:p>
        </w:tc>
        <w:tc>
          <w:tcPr>
            <w:tcW w:w="1843" w:type="dxa"/>
            <w:gridSpan w:val="2"/>
            <w:tcBorders>
              <w:bottom w:val="single" w:sz="4" w:space="0" w:color="auto"/>
            </w:tcBorders>
          </w:tcPr>
          <w:p w14:paraId="12BADC3A" w14:textId="77777777" w:rsidR="00E13199" w:rsidRDefault="00E13199" w:rsidP="008A0C52">
            <w:pPr>
              <w:rPr>
                <w:b/>
              </w:rPr>
            </w:pPr>
          </w:p>
          <w:p w14:paraId="259F64A1" w14:textId="77777777" w:rsidR="00EF4C3B" w:rsidRPr="00EF4C3B" w:rsidRDefault="00EF4C3B" w:rsidP="008A0C52">
            <w:r>
              <w:rPr>
                <w:b/>
              </w:rPr>
              <w:t>Visitors:</w:t>
            </w:r>
            <w:r w:rsidR="00F1285E">
              <w:rPr>
                <w:b/>
              </w:rPr>
              <w:t xml:space="preserve">  </w:t>
            </w:r>
          </w:p>
        </w:tc>
        <w:tc>
          <w:tcPr>
            <w:tcW w:w="1985" w:type="dxa"/>
            <w:gridSpan w:val="2"/>
            <w:tcBorders>
              <w:bottom w:val="single" w:sz="4" w:space="0" w:color="auto"/>
            </w:tcBorders>
          </w:tcPr>
          <w:p w14:paraId="6EE439DF" w14:textId="77777777" w:rsidR="00635BF9" w:rsidRDefault="00635BF9" w:rsidP="00050734">
            <w:pPr>
              <w:rPr>
                <w:sz w:val="21"/>
                <w:szCs w:val="21"/>
              </w:rPr>
            </w:pPr>
          </w:p>
          <w:p w14:paraId="448D017E" w14:textId="77777777" w:rsidR="00B040C4" w:rsidRPr="009702EE" w:rsidRDefault="00D12BBF" w:rsidP="00050734">
            <w:pPr>
              <w:rPr>
                <w:sz w:val="21"/>
                <w:szCs w:val="21"/>
              </w:rPr>
            </w:pPr>
            <w:r>
              <w:rPr>
                <w:sz w:val="21"/>
                <w:szCs w:val="21"/>
              </w:rPr>
              <w:t>Tessa Hughes</w:t>
            </w:r>
          </w:p>
        </w:tc>
        <w:tc>
          <w:tcPr>
            <w:tcW w:w="2035" w:type="dxa"/>
            <w:gridSpan w:val="3"/>
            <w:tcBorders>
              <w:bottom w:val="single" w:sz="4" w:space="0" w:color="auto"/>
            </w:tcBorders>
          </w:tcPr>
          <w:p w14:paraId="707F24C0" w14:textId="77777777" w:rsidR="005C6872" w:rsidRDefault="005C6872" w:rsidP="0083036E"/>
        </w:tc>
        <w:tc>
          <w:tcPr>
            <w:tcW w:w="1812" w:type="dxa"/>
            <w:gridSpan w:val="2"/>
            <w:tcBorders>
              <w:bottom w:val="single" w:sz="4" w:space="0" w:color="auto"/>
            </w:tcBorders>
          </w:tcPr>
          <w:p w14:paraId="58B1BBC1" w14:textId="77777777" w:rsidR="00C329C8" w:rsidRDefault="00C329C8" w:rsidP="009B2F63"/>
        </w:tc>
        <w:tc>
          <w:tcPr>
            <w:tcW w:w="1519" w:type="dxa"/>
            <w:gridSpan w:val="2"/>
            <w:tcBorders>
              <w:bottom w:val="single" w:sz="4" w:space="0" w:color="auto"/>
            </w:tcBorders>
          </w:tcPr>
          <w:p w14:paraId="357CCB6F" w14:textId="77777777" w:rsidR="00EF4C3B" w:rsidRDefault="00EF4C3B" w:rsidP="00A54BA9">
            <w:pPr>
              <w:rPr>
                <w:b/>
              </w:rPr>
            </w:pPr>
          </w:p>
          <w:p w14:paraId="0F951F85" w14:textId="77777777" w:rsidR="00AB1135" w:rsidRDefault="00AB1135" w:rsidP="00A54BA9">
            <w:pPr>
              <w:rPr>
                <w:b/>
              </w:rPr>
            </w:pPr>
          </w:p>
          <w:p w14:paraId="66E6DBA6" w14:textId="77777777" w:rsidR="008F753A" w:rsidRDefault="008F753A" w:rsidP="00A54BA9">
            <w:pPr>
              <w:rPr>
                <w:b/>
              </w:rPr>
            </w:pPr>
          </w:p>
          <w:p w14:paraId="41856132" w14:textId="77777777" w:rsidR="00AB1135" w:rsidRPr="003E5FE9" w:rsidRDefault="00AB1135" w:rsidP="00A54BA9">
            <w:pPr>
              <w:rPr>
                <w:b/>
              </w:rPr>
            </w:pPr>
          </w:p>
        </w:tc>
      </w:tr>
      <w:tr w:rsidR="00AB1135" w:rsidRPr="003E5FE9" w14:paraId="2E832E71" w14:textId="77777777" w:rsidTr="00CA038A">
        <w:trPr>
          <w:trHeight w:hRule="exact" w:val="1339"/>
        </w:trPr>
        <w:tc>
          <w:tcPr>
            <w:tcW w:w="1134" w:type="dxa"/>
            <w:gridSpan w:val="2"/>
            <w:tcBorders>
              <w:bottom w:val="single" w:sz="4" w:space="0" w:color="auto"/>
            </w:tcBorders>
            <w:shd w:val="clear" w:color="auto" w:fill="BFB970" w:themeFill="background2" w:themeFillShade="BF"/>
          </w:tcPr>
          <w:p w14:paraId="406112D4" w14:textId="77777777" w:rsidR="00AB1135" w:rsidRDefault="00AB1135" w:rsidP="00A54BA9">
            <w:pPr>
              <w:rPr>
                <w:b/>
              </w:rPr>
            </w:pPr>
            <w:r>
              <w:rPr>
                <w:b/>
              </w:rPr>
              <w:t>2.0</w:t>
            </w:r>
          </w:p>
        </w:tc>
        <w:tc>
          <w:tcPr>
            <w:tcW w:w="7675" w:type="dxa"/>
            <w:gridSpan w:val="9"/>
            <w:tcBorders>
              <w:bottom w:val="single" w:sz="4" w:space="0" w:color="auto"/>
            </w:tcBorders>
            <w:shd w:val="clear" w:color="auto" w:fill="BFB970" w:themeFill="background2" w:themeFillShade="BF"/>
          </w:tcPr>
          <w:p w14:paraId="671C2269" w14:textId="77777777" w:rsidR="00990FF8" w:rsidRDefault="00990FF8" w:rsidP="00360493">
            <w:pPr>
              <w:rPr>
                <w:b/>
              </w:rPr>
            </w:pPr>
          </w:p>
          <w:p w14:paraId="3D60F65A" w14:textId="77777777" w:rsidR="00E13199" w:rsidRPr="003E5FE9" w:rsidRDefault="00AB1135" w:rsidP="009077E6">
            <w:pPr>
              <w:rPr>
                <w:b/>
              </w:rPr>
            </w:pPr>
            <w:r>
              <w:rPr>
                <w:b/>
              </w:rPr>
              <w:t xml:space="preserve">Welcome </w:t>
            </w:r>
            <w:r w:rsidR="00655772">
              <w:rPr>
                <w:b/>
              </w:rPr>
              <w:t xml:space="preserve">to all </w:t>
            </w:r>
            <w:r>
              <w:rPr>
                <w:b/>
              </w:rPr>
              <w:t xml:space="preserve">was expressed </w:t>
            </w:r>
            <w:r w:rsidR="00DA1CBE">
              <w:rPr>
                <w:b/>
              </w:rPr>
              <w:t xml:space="preserve">by </w:t>
            </w:r>
            <w:r w:rsidR="009077E6">
              <w:rPr>
                <w:b/>
              </w:rPr>
              <w:t>Bill, especially Tessa who is here to see what we are all about.</w:t>
            </w:r>
          </w:p>
        </w:tc>
        <w:tc>
          <w:tcPr>
            <w:tcW w:w="1519" w:type="dxa"/>
            <w:gridSpan w:val="2"/>
            <w:tcBorders>
              <w:bottom w:val="single" w:sz="4" w:space="0" w:color="auto"/>
            </w:tcBorders>
            <w:shd w:val="clear" w:color="auto" w:fill="BFB970" w:themeFill="background2" w:themeFillShade="BF"/>
          </w:tcPr>
          <w:p w14:paraId="4BD7BD3A" w14:textId="77777777" w:rsidR="00AB1135" w:rsidRPr="003E5FE9" w:rsidRDefault="00100BCD" w:rsidP="00A54BA9">
            <w:pPr>
              <w:rPr>
                <w:b/>
              </w:rPr>
            </w:pPr>
            <w:r>
              <w:rPr>
                <w:b/>
              </w:rPr>
              <w:t>Bill</w:t>
            </w:r>
          </w:p>
        </w:tc>
      </w:tr>
      <w:tr w:rsidR="00F36A0F" w:rsidRPr="003E5FE9" w14:paraId="32DE7AB8" w14:textId="77777777" w:rsidTr="00CA038A">
        <w:trPr>
          <w:trHeight w:hRule="exact" w:val="691"/>
        </w:trPr>
        <w:tc>
          <w:tcPr>
            <w:tcW w:w="1134" w:type="dxa"/>
            <w:gridSpan w:val="2"/>
            <w:tcBorders>
              <w:bottom w:val="single" w:sz="4" w:space="0" w:color="auto"/>
            </w:tcBorders>
            <w:shd w:val="clear" w:color="auto" w:fill="BFB970" w:themeFill="background2" w:themeFillShade="BF"/>
          </w:tcPr>
          <w:p w14:paraId="79996CC1" w14:textId="77777777" w:rsidR="00F36A0F" w:rsidRPr="003E5FE9" w:rsidRDefault="00B53C41" w:rsidP="00A54BA9">
            <w:pPr>
              <w:rPr>
                <w:b/>
              </w:rPr>
            </w:pPr>
            <w:r>
              <w:rPr>
                <w:b/>
              </w:rPr>
              <w:t>3</w:t>
            </w:r>
            <w:r w:rsidR="00F36A0F" w:rsidRPr="003E5FE9">
              <w:rPr>
                <w:b/>
              </w:rPr>
              <w:t>.0</w:t>
            </w:r>
          </w:p>
        </w:tc>
        <w:tc>
          <w:tcPr>
            <w:tcW w:w="7675" w:type="dxa"/>
            <w:gridSpan w:val="9"/>
            <w:tcBorders>
              <w:bottom w:val="single" w:sz="4" w:space="0" w:color="auto"/>
            </w:tcBorders>
            <w:shd w:val="clear" w:color="auto" w:fill="BFB970" w:themeFill="background2" w:themeFillShade="BF"/>
          </w:tcPr>
          <w:p w14:paraId="0DEE21CD" w14:textId="77777777" w:rsidR="00737182" w:rsidRDefault="00737182" w:rsidP="00F36A0F">
            <w:pPr>
              <w:rPr>
                <w:b/>
              </w:rPr>
            </w:pPr>
          </w:p>
          <w:p w14:paraId="0393685A" w14:textId="77777777" w:rsidR="00F36A0F" w:rsidRDefault="00F36A0F" w:rsidP="00F36A0F">
            <w:pPr>
              <w:rPr>
                <w:b/>
              </w:rPr>
            </w:pPr>
            <w:r w:rsidRPr="003E5FE9">
              <w:rPr>
                <w:b/>
              </w:rPr>
              <w:t xml:space="preserve">Minutes of the Last </w:t>
            </w:r>
            <w:r w:rsidR="00332BA2">
              <w:rPr>
                <w:b/>
              </w:rPr>
              <w:t xml:space="preserve">General </w:t>
            </w:r>
            <w:r w:rsidRPr="003E5FE9">
              <w:rPr>
                <w:b/>
              </w:rPr>
              <w:t>Meeting</w:t>
            </w:r>
          </w:p>
          <w:p w14:paraId="491704FC" w14:textId="77777777" w:rsidR="00D7049E" w:rsidRDefault="00D7049E" w:rsidP="00F36A0F">
            <w:pPr>
              <w:rPr>
                <w:b/>
              </w:rPr>
            </w:pPr>
          </w:p>
          <w:p w14:paraId="13270B8B" w14:textId="77777777" w:rsidR="00D7049E" w:rsidRPr="003E5FE9" w:rsidRDefault="00D7049E" w:rsidP="00F36A0F">
            <w:pPr>
              <w:rPr>
                <w:b/>
              </w:rPr>
            </w:pPr>
          </w:p>
        </w:tc>
        <w:tc>
          <w:tcPr>
            <w:tcW w:w="1519" w:type="dxa"/>
            <w:gridSpan w:val="2"/>
            <w:tcBorders>
              <w:bottom w:val="single" w:sz="4" w:space="0" w:color="auto"/>
            </w:tcBorders>
            <w:shd w:val="clear" w:color="auto" w:fill="BFB970" w:themeFill="background2" w:themeFillShade="BF"/>
          </w:tcPr>
          <w:p w14:paraId="5BF29EB9" w14:textId="77777777" w:rsidR="00100BCD" w:rsidRDefault="00100BCD" w:rsidP="00A54BA9">
            <w:pPr>
              <w:rPr>
                <w:b/>
              </w:rPr>
            </w:pPr>
          </w:p>
          <w:p w14:paraId="05C00723" w14:textId="77777777" w:rsidR="00F36A0F" w:rsidRPr="003E5FE9" w:rsidRDefault="00100BCD" w:rsidP="00A54BA9">
            <w:pPr>
              <w:rPr>
                <w:b/>
              </w:rPr>
            </w:pPr>
            <w:r>
              <w:rPr>
                <w:b/>
              </w:rPr>
              <w:t>Toni</w:t>
            </w:r>
          </w:p>
        </w:tc>
      </w:tr>
      <w:tr w:rsidR="00E15893" w:rsidRPr="003E5FE9" w14:paraId="39396D8C" w14:textId="77777777" w:rsidTr="00CA038A">
        <w:trPr>
          <w:trHeight w:hRule="exact" w:val="1838"/>
        </w:trPr>
        <w:tc>
          <w:tcPr>
            <w:tcW w:w="1134" w:type="dxa"/>
            <w:gridSpan w:val="2"/>
            <w:tcBorders>
              <w:bottom w:val="single" w:sz="4" w:space="0" w:color="auto"/>
            </w:tcBorders>
          </w:tcPr>
          <w:p w14:paraId="1C16B6BE" w14:textId="77777777" w:rsidR="00E15893" w:rsidRPr="0023334D" w:rsidRDefault="00655772" w:rsidP="00E15893">
            <w:r>
              <w:t>3</w:t>
            </w:r>
            <w:r w:rsidR="00E15893">
              <w:t>.1</w:t>
            </w:r>
          </w:p>
        </w:tc>
        <w:tc>
          <w:tcPr>
            <w:tcW w:w="7675" w:type="dxa"/>
            <w:gridSpan w:val="9"/>
            <w:tcBorders>
              <w:bottom w:val="single" w:sz="4" w:space="0" w:color="auto"/>
            </w:tcBorders>
          </w:tcPr>
          <w:p w14:paraId="2E6D5EF5" w14:textId="77777777" w:rsidR="00D7049E" w:rsidRDefault="00D7049E" w:rsidP="00E15893">
            <w:pPr>
              <w:rPr>
                <w:b/>
              </w:rPr>
            </w:pPr>
          </w:p>
          <w:p w14:paraId="34E09EDE" w14:textId="77777777" w:rsidR="00E8785C" w:rsidRDefault="00E15893" w:rsidP="00E15893">
            <w:pPr>
              <w:rPr>
                <w:b/>
              </w:rPr>
            </w:pPr>
            <w:r w:rsidRPr="003E5FE9">
              <w:rPr>
                <w:b/>
              </w:rPr>
              <w:t xml:space="preserve">Meeting Number </w:t>
            </w:r>
            <w:r w:rsidR="005C2049">
              <w:rPr>
                <w:b/>
              </w:rPr>
              <w:t>4</w:t>
            </w:r>
            <w:r w:rsidR="009077E6">
              <w:rPr>
                <w:b/>
              </w:rPr>
              <w:t>1</w:t>
            </w:r>
            <w:r w:rsidR="005C2049">
              <w:rPr>
                <w:b/>
              </w:rPr>
              <w:t xml:space="preserve"> </w:t>
            </w:r>
            <w:r w:rsidR="0077100D">
              <w:rPr>
                <w:b/>
              </w:rPr>
              <w:t xml:space="preserve">- </w:t>
            </w:r>
            <w:r>
              <w:rPr>
                <w:b/>
              </w:rPr>
              <w:t>Date:</w:t>
            </w:r>
            <w:r w:rsidR="006A080C">
              <w:rPr>
                <w:b/>
              </w:rPr>
              <w:t xml:space="preserve"> </w:t>
            </w:r>
            <w:r w:rsidR="009077E6">
              <w:rPr>
                <w:b/>
              </w:rPr>
              <w:t>7</w:t>
            </w:r>
            <w:r w:rsidR="009077E6" w:rsidRPr="009077E6">
              <w:rPr>
                <w:b/>
                <w:vertAlign w:val="superscript"/>
              </w:rPr>
              <w:t>th</w:t>
            </w:r>
            <w:r w:rsidR="009077E6">
              <w:rPr>
                <w:b/>
              </w:rPr>
              <w:t xml:space="preserve"> December,</w:t>
            </w:r>
            <w:r w:rsidR="0077100D">
              <w:rPr>
                <w:b/>
              </w:rPr>
              <w:t xml:space="preserve"> 2019</w:t>
            </w:r>
            <w:r w:rsidR="00AA11E6">
              <w:rPr>
                <w:b/>
              </w:rPr>
              <w:t>.</w:t>
            </w:r>
          </w:p>
          <w:p w14:paraId="283B7787" w14:textId="77777777" w:rsidR="00445831" w:rsidRPr="00445831" w:rsidRDefault="00445831" w:rsidP="00E15893">
            <w:r>
              <w:t>Distributed to members via email and Aust Post.</w:t>
            </w:r>
          </w:p>
          <w:p w14:paraId="0C653775" w14:textId="77777777" w:rsidR="00E15893" w:rsidRPr="00F924D0" w:rsidRDefault="00E15893" w:rsidP="00E15893">
            <w:pPr>
              <w:rPr>
                <w:b/>
                <w:sz w:val="12"/>
                <w:szCs w:val="12"/>
              </w:rPr>
            </w:pPr>
          </w:p>
          <w:p w14:paraId="220D4CF0" w14:textId="77777777" w:rsidR="00E15893" w:rsidRDefault="00E15893" w:rsidP="00F1285E">
            <w:r>
              <w:t xml:space="preserve">The record of minutes of the previous meeting was </w:t>
            </w:r>
            <w:r w:rsidR="00AA11E6">
              <w:t>adopted</w:t>
            </w:r>
            <w:r>
              <w:t xml:space="preserve"> by the meeting </w:t>
            </w:r>
            <w:r w:rsidR="00F1285E">
              <w:t>as a true and correct record</w:t>
            </w:r>
            <w:r w:rsidR="009077E6">
              <w:t>, with the alteration that Bill was</w:t>
            </w:r>
            <w:r w:rsidR="00100BCD">
              <w:t xml:space="preserve"> chairing the meeting, not Alex.</w:t>
            </w:r>
          </w:p>
          <w:p w14:paraId="734D46F6" w14:textId="77777777" w:rsidR="00BF4BCE" w:rsidRDefault="00BF4BCE" w:rsidP="00F1285E"/>
          <w:p w14:paraId="76A838E9" w14:textId="77777777" w:rsidR="004A29DE" w:rsidRPr="009542A7" w:rsidRDefault="004A29DE" w:rsidP="00F1285E">
            <w:pPr>
              <w:rPr>
                <w:b/>
              </w:rPr>
            </w:pPr>
          </w:p>
        </w:tc>
        <w:tc>
          <w:tcPr>
            <w:tcW w:w="1519" w:type="dxa"/>
            <w:gridSpan w:val="2"/>
            <w:tcBorders>
              <w:bottom w:val="single" w:sz="4" w:space="0" w:color="auto"/>
            </w:tcBorders>
          </w:tcPr>
          <w:p w14:paraId="2E9C3210" w14:textId="77777777" w:rsidR="00E15893" w:rsidRPr="003E5FE9" w:rsidRDefault="00E15893" w:rsidP="00E15893">
            <w:pPr>
              <w:rPr>
                <w:b/>
              </w:rPr>
            </w:pPr>
          </w:p>
        </w:tc>
      </w:tr>
      <w:tr w:rsidR="00E15893" w:rsidRPr="003E5FE9" w14:paraId="7355AC4B" w14:textId="77777777" w:rsidTr="00100BCD">
        <w:trPr>
          <w:trHeight w:hRule="exact" w:val="1270"/>
        </w:trPr>
        <w:tc>
          <w:tcPr>
            <w:tcW w:w="1134" w:type="dxa"/>
            <w:gridSpan w:val="2"/>
            <w:tcBorders>
              <w:bottom w:val="single" w:sz="4" w:space="0" w:color="auto"/>
            </w:tcBorders>
          </w:tcPr>
          <w:p w14:paraId="6B2C769D" w14:textId="77777777" w:rsidR="00E15893" w:rsidRPr="00F924D0" w:rsidRDefault="00E15893" w:rsidP="00E15893"/>
          <w:p w14:paraId="23CF4E50" w14:textId="77777777" w:rsidR="00E15893" w:rsidRPr="0023334D" w:rsidRDefault="00655772" w:rsidP="00E15893">
            <w:r>
              <w:t>3</w:t>
            </w:r>
            <w:r w:rsidR="00E15893" w:rsidRPr="0023334D">
              <w:t>.2</w:t>
            </w:r>
          </w:p>
        </w:tc>
        <w:tc>
          <w:tcPr>
            <w:tcW w:w="7675" w:type="dxa"/>
            <w:gridSpan w:val="9"/>
            <w:tcBorders>
              <w:bottom w:val="single" w:sz="4" w:space="0" w:color="auto"/>
            </w:tcBorders>
          </w:tcPr>
          <w:p w14:paraId="62FC0E7B" w14:textId="77777777" w:rsidR="00E15893" w:rsidRPr="00F924D0" w:rsidRDefault="00E15893" w:rsidP="00E15893">
            <w:pPr>
              <w:rPr>
                <w:b/>
              </w:rPr>
            </w:pPr>
          </w:p>
          <w:p w14:paraId="7AC46018" w14:textId="77777777" w:rsidR="00270663" w:rsidRDefault="00E15893" w:rsidP="00E15893">
            <w:pPr>
              <w:rPr>
                <w:b/>
              </w:rPr>
            </w:pPr>
            <w:r w:rsidRPr="003E5FE9">
              <w:rPr>
                <w:b/>
              </w:rPr>
              <w:t>Business Arising from the Minutes</w:t>
            </w:r>
            <w:r w:rsidR="00AA11E6">
              <w:rPr>
                <w:b/>
              </w:rPr>
              <w:t xml:space="preserve">:  </w:t>
            </w:r>
            <w:r w:rsidR="00593FA7">
              <w:rPr>
                <w:b/>
              </w:rPr>
              <w:t xml:space="preserve">Nil or see </w:t>
            </w:r>
            <w:r w:rsidR="00100BCD">
              <w:rPr>
                <w:b/>
              </w:rPr>
              <w:t xml:space="preserve">Reports or </w:t>
            </w:r>
            <w:r w:rsidR="00593FA7">
              <w:rPr>
                <w:b/>
              </w:rPr>
              <w:t>General Business.</w:t>
            </w:r>
          </w:p>
          <w:p w14:paraId="5AA769A2" w14:textId="77777777" w:rsidR="00E15893" w:rsidRPr="00F924D0" w:rsidRDefault="00E15893" w:rsidP="00100BCD">
            <w:pPr>
              <w:pStyle w:val="ListParagraph"/>
              <w:rPr>
                <w:sz w:val="12"/>
                <w:szCs w:val="12"/>
              </w:rPr>
            </w:pPr>
          </w:p>
        </w:tc>
        <w:tc>
          <w:tcPr>
            <w:tcW w:w="1519" w:type="dxa"/>
            <w:gridSpan w:val="2"/>
            <w:tcBorders>
              <w:bottom w:val="single" w:sz="4" w:space="0" w:color="auto"/>
            </w:tcBorders>
          </w:tcPr>
          <w:p w14:paraId="638C61DD" w14:textId="77777777" w:rsidR="00E15893" w:rsidRDefault="00E15893" w:rsidP="00E15893">
            <w:pPr>
              <w:rPr>
                <w:b/>
              </w:rPr>
            </w:pPr>
          </w:p>
          <w:p w14:paraId="1B933859" w14:textId="77777777" w:rsidR="00E15893" w:rsidRDefault="00E15893" w:rsidP="00E15893">
            <w:pPr>
              <w:rPr>
                <w:b/>
              </w:rPr>
            </w:pPr>
          </w:p>
          <w:p w14:paraId="79E578BC" w14:textId="77777777" w:rsidR="00E15893" w:rsidRPr="003E5FE9" w:rsidRDefault="00E15893" w:rsidP="00E15893">
            <w:pPr>
              <w:rPr>
                <w:b/>
              </w:rPr>
            </w:pPr>
          </w:p>
        </w:tc>
      </w:tr>
      <w:tr w:rsidR="00E15893" w:rsidRPr="003E5FE9" w14:paraId="2CBFE8E8" w14:textId="77777777" w:rsidTr="00CA038A">
        <w:trPr>
          <w:trHeight w:hRule="exact" w:val="267"/>
        </w:trPr>
        <w:tc>
          <w:tcPr>
            <w:tcW w:w="1134" w:type="dxa"/>
            <w:gridSpan w:val="2"/>
            <w:shd w:val="clear" w:color="auto" w:fill="BFB970" w:themeFill="background2" w:themeFillShade="BF"/>
          </w:tcPr>
          <w:p w14:paraId="38BFBDF2" w14:textId="77777777" w:rsidR="00E15893" w:rsidRPr="003E5FE9" w:rsidRDefault="00655772" w:rsidP="00E15893">
            <w:pPr>
              <w:rPr>
                <w:b/>
              </w:rPr>
            </w:pPr>
            <w:r>
              <w:rPr>
                <w:b/>
              </w:rPr>
              <w:t>4</w:t>
            </w:r>
            <w:r w:rsidR="00E15893" w:rsidRPr="003E5FE9">
              <w:rPr>
                <w:b/>
              </w:rPr>
              <w:t>.0</w:t>
            </w:r>
          </w:p>
        </w:tc>
        <w:tc>
          <w:tcPr>
            <w:tcW w:w="7675" w:type="dxa"/>
            <w:gridSpan w:val="9"/>
            <w:shd w:val="clear" w:color="auto" w:fill="BFB970" w:themeFill="background2" w:themeFillShade="BF"/>
          </w:tcPr>
          <w:p w14:paraId="2EE6BAC4" w14:textId="77777777" w:rsidR="00E15893" w:rsidRPr="003E5FE9" w:rsidRDefault="00F1285E" w:rsidP="00F1285E">
            <w:pPr>
              <w:rPr>
                <w:b/>
              </w:rPr>
            </w:pPr>
            <w:r>
              <w:rPr>
                <w:b/>
              </w:rPr>
              <w:t xml:space="preserve">Correspondence </w:t>
            </w:r>
          </w:p>
        </w:tc>
        <w:tc>
          <w:tcPr>
            <w:tcW w:w="1519" w:type="dxa"/>
            <w:gridSpan w:val="2"/>
            <w:shd w:val="clear" w:color="auto" w:fill="BFB970" w:themeFill="background2" w:themeFillShade="BF"/>
          </w:tcPr>
          <w:p w14:paraId="6497C07A" w14:textId="77777777" w:rsidR="00E15893" w:rsidRPr="003E5FE9" w:rsidRDefault="00E15893" w:rsidP="00E15893">
            <w:pPr>
              <w:rPr>
                <w:b/>
              </w:rPr>
            </w:pPr>
          </w:p>
        </w:tc>
      </w:tr>
      <w:tr w:rsidR="00E15893" w:rsidRPr="003E5FE9" w14:paraId="1757C938" w14:textId="77777777" w:rsidTr="00CA038A">
        <w:trPr>
          <w:trHeight w:hRule="exact" w:val="5707"/>
        </w:trPr>
        <w:tc>
          <w:tcPr>
            <w:tcW w:w="1134" w:type="dxa"/>
            <w:gridSpan w:val="2"/>
          </w:tcPr>
          <w:p w14:paraId="5956C4ED" w14:textId="77777777" w:rsidR="00E15893" w:rsidRPr="00AB1135" w:rsidRDefault="008F753A" w:rsidP="00E15893">
            <w:pPr>
              <w:rPr>
                <w:b/>
              </w:rPr>
            </w:pPr>
            <w:r>
              <w:rPr>
                <w:b/>
              </w:rPr>
              <w:t>4</w:t>
            </w:r>
            <w:r w:rsidR="00E15893" w:rsidRPr="00AB1135">
              <w:rPr>
                <w:b/>
              </w:rPr>
              <w:t>.1</w:t>
            </w:r>
          </w:p>
        </w:tc>
        <w:tc>
          <w:tcPr>
            <w:tcW w:w="7675" w:type="dxa"/>
            <w:gridSpan w:val="9"/>
          </w:tcPr>
          <w:p w14:paraId="70CD9E39" w14:textId="77777777" w:rsidR="0005502F" w:rsidRDefault="0005502F" w:rsidP="00E15893">
            <w:pPr>
              <w:rPr>
                <w:b/>
              </w:rPr>
            </w:pPr>
          </w:p>
          <w:p w14:paraId="1B3BE0A7" w14:textId="77777777" w:rsidR="007433FF" w:rsidRDefault="00E15893" w:rsidP="00E15893">
            <w:pPr>
              <w:rPr>
                <w:b/>
              </w:rPr>
            </w:pPr>
            <w:r>
              <w:rPr>
                <w:b/>
              </w:rPr>
              <w:t>I</w:t>
            </w:r>
            <w:r w:rsidRPr="003E5FE9">
              <w:rPr>
                <w:b/>
              </w:rPr>
              <w:t>ncoming:</w:t>
            </w:r>
            <w:r w:rsidR="003C5AD7">
              <w:rPr>
                <w:b/>
              </w:rPr>
              <w:t xml:space="preserve"> </w:t>
            </w:r>
            <w:r w:rsidR="00B901D3">
              <w:rPr>
                <w:b/>
              </w:rPr>
              <w:t xml:space="preserve">to the </w:t>
            </w:r>
            <w:r w:rsidR="00593FA7">
              <w:rPr>
                <w:b/>
              </w:rPr>
              <w:t>7th December,</w:t>
            </w:r>
            <w:r w:rsidR="00B901D3">
              <w:rPr>
                <w:b/>
              </w:rPr>
              <w:t xml:space="preserve"> 2019</w:t>
            </w:r>
          </w:p>
          <w:p w14:paraId="63262887" w14:textId="77777777" w:rsidR="00635BF9" w:rsidRPr="003E5FE9" w:rsidRDefault="00635BF9" w:rsidP="00E15893">
            <w:pPr>
              <w:rPr>
                <w:b/>
              </w:rPr>
            </w:pPr>
          </w:p>
          <w:p w14:paraId="49EDB648" w14:textId="77777777" w:rsidR="000904D9" w:rsidRDefault="00A7318E" w:rsidP="00990FF8">
            <w:pPr>
              <w:pStyle w:val="ListParagraph"/>
            </w:pPr>
            <w:r w:rsidRPr="00284833">
              <w:rPr>
                <w:b/>
              </w:rPr>
              <w:t>Chapter Newsletters</w:t>
            </w:r>
            <w:r>
              <w:t xml:space="preserve"> </w:t>
            </w:r>
            <w:r w:rsidR="006F5F5F">
              <w:t>–</w:t>
            </w:r>
            <w:r w:rsidR="000904D9">
              <w:t xml:space="preserve">Moreton </w:t>
            </w:r>
            <w:r w:rsidR="00663828">
              <w:t>Chronicle</w:t>
            </w:r>
            <w:r w:rsidR="000904D9">
              <w:t xml:space="preserve">; </w:t>
            </w:r>
            <w:r w:rsidR="00B901D3">
              <w:t>Coal River Bulletin (Hunter Valley); 1788 Chronicle (Southern Highlands)</w:t>
            </w:r>
            <w:r w:rsidR="00593FA7">
              <w:t>, Mid North Coast</w:t>
            </w:r>
            <w:r w:rsidR="0083036E">
              <w:t>.</w:t>
            </w:r>
          </w:p>
          <w:p w14:paraId="3F76CFEF" w14:textId="77777777" w:rsidR="00990FF8" w:rsidRDefault="00990FF8" w:rsidP="00990FF8">
            <w:pPr>
              <w:pStyle w:val="ListParagraph"/>
            </w:pPr>
          </w:p>
          <w:p w14:paraId="4C13CD41" w14:textId="77777777" w:rsidR="00990FF8" w:rsidRDefault="00A7318E" w:rsidP="00990FF8">
            <w:pPr>
              <w:pStyle w:val="ListParagraph"/>
            </w:pPr>
            <w:r w:rsidRPr="00284833">
              <w:rPr>
                <w:b/>
              </w:rPr>
              <w:t>Kar</w:t>
            </w:r>
            <w:r w:rsidR="00663828" w:rsidRPr="00284833">
              <w:rPr>
                <w:b/>
              </w:rPr>
              <w:t>y</w:t>
            </w:r>
            <w:r w:rsidRPr="00284833">
              <w:rPr>
                <w:b/>
              </w:rPr>
              <w:t>s Fearon</w:t>
            </w:r>
            <w:r w:rsidR="006F5F5F" w:rsidRPr="00284833">
              <w:rPr>
                <w:b/>
              </w:rPr>
              <w:t>, Chapter Liaison</w:t>
            </w:r>
            <w:r>
              <w:t xml:space="preserve"> </w:t>
            </w:r>
            <w:r w:rsidR="000904D9">
              <w:t>–</w:t>
            </w:r>
            <w:r w:rsidR="00B901D3">
              <w:t xml:space="preserve"> </w:t>
            </w:r>
            <w:r w:rsidR="00593FA7">
              <w:t>schedule for December issue of Founders;</w:t>
            </w:r>
          </w:p>
          <w:p w14:paraId="2EB610C1" w14:textId="77777777" w:rsidR="00593FA7" w:rsidRDefault="00593FA7" w:rsidP="00990FF8">
            <w:pPr>
              <w:pStyle w:val="ListParagraph"/>
            </w:pPr>
            <w:r w:rsidRPr="00593FA7">
              <w:t xml:space="preserve">Request </w:t>
            </w:r>
            <w:r>
              <w:t xml:space="preserve">for new committee people from chapters; </w:t>
            </w:r>
          </w:p>
          <w:p w14:paraId="19AD834C" w14:textId="77777777" w:rsidR="00593FA7" w:rsidRDefault="00593FA7" w:rsidP="00990FF8">
            <w:pPr>
              <w:pStyle w:val="ListParagraph"/>
            </w:pPr>
            <w:r w:rsidRPr="003D3BFD">
              <w:rPr>
                <w:b/>
              </w:rPr>
              <w:t>Thoughts on Welcome</w:t>
            </w:r>
            <w:r>
              <w:t xml:space="preserve">/Acknowledgement to Country at meetings; </w:t>
            </w:r>
            <w:r w:rsidR="00100BCD">
              <w:t>forward to Members.</w:t>
            </w:r>
          </w:p>
          <w:p w14:paraId="3092C384" w14:textId="77777777" w:rsidR="00593FA7" w:rsidRPr="00593FA7" w:rsidRDefault="00593FA7" w:rsidP="00990FF8">
            <w:pPr>
              <w:pStyle w:val="ListParagraph"/>
            </w:pPr>
            <w:r w:rsidRPr="003D3BFD">
              <w:rPr>
                <w:b/>
              </w:rPr>
              <w:t>New membe</w:t>
            </w:r>
            <w:r w:rsidR="003D3BFD" w:rsidRPr="003D3BFD">
              <w:rPr>
                <w:b/>
              </w:rPr>
              <w:t>rs</w:t>
            </w:r>
            <w:r w:rsidR="003D3BFD">
              <w:t xml:space="preserve"> requesting Chapter membership, from Sept and Oct board meetings;</w:t>
            </w:r>
          </w:p>
          <w:p w14:paraId="09636EAE" w14:textId="77777777" w:rsidR="00990FF8" w:rsidRPr="00B901D3" w:rsidRDefault="00990FF8" w:rsidP="00B901D3">
            <w:pPr>
              <w:rPr>
                <w:b/>
              </w:rPr>
            </w:pPr>
          </w:p>
          <w:p w14:paraId="4699C6E0" w14:textId="77777777" w:rsidR="004B7172" w:rsidRDefault="00E67343" w:rsidP="00990FF8">
            <w:pPr>
              <w:pStyle w:val="ListParagraph"/>
            </w:pPr>
            <w:r>
              <w:rPr>
                <w:b/>
              </w:rPr>
              <w:t xml:space="preserve">Apologies received </w:t>
            </w:r>
            <w:r w:rsidR="00AD5540">
              <w:rPr>
                <w:b/>
              </w:rPr>
              <w:t xml:space="preserve">by email or phone </w:t>
            </w:r>
            <w:r>
              <w:rPr>
                <w:b/>
              </w:rPr>
              <w:t xml:space="preserve">– </w:t>
            </w:r>
            <w:r w:rsidRPr="00E67343">
              <w:t>Denise Montague, Janet Milne</w:t>
            </w:r>
          </w:p>
          <w:p w14:paraId="146F6C06" w14:textId="77777777" w:rsidR="003D3BFD" w:rsidRDefault="003D3BFD" w:rsidP="00990FF8">
            <w:pPr>
              <w:pStyle w:val="ListParagraph"/>
            </w:pPr>
          </w:p>
          <w:p w14:paraId="118FE432" w14:textId="77777777" w:rsidR="003D3BFD" w:rsidRDefault="003D3BFD" w:rsidP="00990FF8">
            <w:pPr>
              <w:pStyle w:val="ListParagraph"/>
            </w:pPr>
            <w:r w:rsidRPr="003D3BFD">
              <w:rPr>
                <w:b/>
              </w:rPr>
              <w:t>Kevin Thomas, FFF</w:t>
            </w:r>
            <w:r>
              <w:t xml:space="preserve"> – notification of Chapter membership and deposit of $280 subsidy monies into our account. A couple of SRC people haven’t renewed their membership with FFF head office before 31 August, therefore we miss out on a subsidy payment from their membership payment. </w:t>
            </w:r>
          </w:p>
          <w:p w14:paraId="5832069D" w14:textId="77777777" w:rsidR="003D3BFD" w:rsidRDefault="003D3BFD" w:rsidP="00990FF8">
            <w:pPr>
              <w:pStyle w:val="ListParagraph"/>
            </w:pPr>
          </w:p>
          <w:p w14:paraId="12349492" w14:textId="77777777" w:rsidR="00100BCD" w:rsidRDefault="00100BCD" w:rsidP="00990FF8">
            <w:pPr>
              <w:pStyle w:val="ListParagraph"/>
            </w:pPr>
          </w:p>
          <w:p w14:paraId="06346F39" w14:textId="77777777" w:rsidR="00100BCD" w:rsidRDefault="00100BCD" w:rsidP="00990FF8">
            <w:pPr>
              <w:pStyle w:val="ListParagraph"/>
            </w:pPr>
          </w:p>
          <w:p w14:paraId="249B8A71" w14:textId="77777777" w:rsidR="003D3BFD" w:rsidRPr="000D094C" w:rsidRDefault="003D3BFD" w:rsidP="00990FF8">
            <w:pPr>
              <w:pStyle w:val="ListParagraph"/>
            </w:pPr>
          </w:p>
        </w:tc>
        <w:tc>
          <w:tcPr>
            <w:tcW w:w="1519" w:type="dxa"/>
            <w:gridSpan w:val="2"/>
          </w:tcPr>
          <w:p w14:paraId="7E1AD562" w14:textId="77777777" w:rsidR="00E15893" w:rsidRPr="00E15C0A" w:rsidRDefault="00AB1135" w:rsidP="00E15893">
            <w:pPr>
              <w:rPr>
                <w:b/>
              </w:rPr>
            </w:pPr>
            <w:r w:rsidRPr="00E15C0A">
              <w:rPr>
                <w:b/>
              </w:rPr>
              <w:t>Toni</w:t>
            </w:r>
          </w:p>
          <w:p w14:paraId="6679039D" w14:textId="77777777" w:rsidR="00813EA9" w:rsidRDefault="00813EA9" w:rsidP="00E15893"/>
          <w:p w14:paraId="4B8C9758" w14:textId="77777777" w:rsidR="00813EA9" w:rsidRDefault="00813EA9" w:rsidP="00E15893"/>
          <w:p w14:paraId="6B96E7BA" w14:textId="77777777" w:rsidR="00813EA9" w:rsidRDefault="00813EA9" w:rsidP="00E15893"/>
          <w:p w14:paraId="1744C5D5" w14:textId="77777777" w:rsidR="00813EA9" w:rsidRDefault="00813EA9" w:rsidP="00E15893"/>
          <w:p w14:paraId="44662836" w14:textId="77777777" w:rsidR="00813EA9" w:rsidRDefault="00813EA9" w:rsidP="00E15893"/>
          <w:p w14:paraId="1E21836D" w14:textId="77777777" w:rsidR="00813EA9" w:rsidRDefault="00813EA9" w:rsidP="00E15893"/>
          <w:p w14:paraId="06BB9DFB" w14:textId="77777777" w:rsidR="00813EA9" w:rsidRDefault="00813EA9" w:rsidP="00E15893"/>
          <w:p w14:paraId="66A84E31" w14:textId="77777777" w:rsidR="00813EA9" w:rsidRDefault="00813EA9" w:rsidP="00E15893"/>
          <w:p w14:paraId="61CCADDA" w14:textId="77777777" w:rsidR="00813EA9" w:rsidRDefault="00813EA9" w:rsidP="00E15893"/>
          <w:p w14:paraId="04366E4C" w14:textId="77777777" w:rsidR="00813EA9" w:rsidRDefault="00813EA9" w:rsidP="00AC2CB6"/>
          <w:p w14:paraId="373214E1" w14:textId="77777777" w:rsidR="007510CB" w:rsidRPr="007510CB" w:rsidRDefault="007510CB" w:rsidP="00DB4853">
            <w:pPr>
              <w:rPr>
                <w:b/>
              </w:rPr>
            </w:pPr>
          </w:p>
        </w:tc>
      </w:tr>
      <w:tr w:rsidR="00E15893" w:rsidRPr="003E5FE9" w14:paraId="401EED08" w14:textId="77777777" w:rsidTr="00100BCD">
        <w:trPr>
          <w:trHeight w:hRule="exact" w:val="6715"/>
        </w:trPr>
        <w:tc>
          <w:tcPr>
            <w:tcW w:w="1134" w:type="dxa"/>
            <w:gridSpan w:val="2"/>
            <w:tcBorders>
              <w:bottom w:val="single" w:sz="4" w:space="0" w:color="auto"/>
            </w:tcBorders>
          </w:tcPr>
          <w:p w14:paraId="1DCF15C7" w14:textId="77777777" w:rsidR="00E15893" w:rsidRPr="00AB1135" w:rsidRDefault="008F753A" w:rsidP="00E15893">
            <w:pPr>
              <w:rPr>
                <w:b/>
              </w:rPr>
            </w:pPr>
            <w:r>
              <w:rPr>
                <w:b/>
              </w:rPr>
              <w:t>4</w:t>
            </w:r>
            <w:r w:rsidR="00E15893" w:rsidRPr="00AB1135">
              <w:rPr>
                <w:b/>
              </w:rPr>
              <w:t>.2</w:t>
            </w:r>
          </w:p>
        </w:tc>
        <w:tc>
          <w:tcPr>
            <w:tcW w:w="7675" w:type="dxa"/>
            <w:gridSpan w:val="9"/>
            <w:tcBorders>
              <w:bottom w:val="single" w:sz="4" w:space="0" w:color="auto"/>
            </w:tcBorders>
          </w:tcPr>
          <w:p w14:paraId="2C83421E" w14:textId="77777777" w:rsidR="000E0528" w:rsidRDefault="00E15893" w:rsidP="00543728">
            <w:pPr>
              <w:rPr>
                <w:b/>
              </w:rPr>
            </w:pPr>
            <w:r w:rsidRPr="00AC2CB6">
              <w:rPr>
                <w:b/>
              </w:rPr>
              <w:t>Outgoing:</w:t>
            </w:r>
          </w:p>
          <w:p w14:paraId="428C5609" w14:textId="77777777" w:rsidR="00990FF8" w:rsidRDefault="00990FF8" w:rsidP="00543728">
            <w:pPr>
              <w:rPr>
                <w:b/>
              </w:rPr>
            </w:pPr>
          </w:p>
          <w:p w14:paraId="1CCD68A5" w14:textId="77777777" w:rsidR="00663828" w:rsidRDefault="00663828" w:rsidP="00990FF8">
            <w:pPr>
              <w:pStyle w:val="ListParagraph"/>
            </w:pPr>
            <w:r w:rsidRPr="007510CB">
              <w:rPr>
                <w:b/>
              </w:rPr>
              <w:t xml:space="preserve">Acknowledgements </w:t>
            </w:r>
            <w:r>
              <w:t>and comments for chapter newsletters received</w:t>
            </w:r>
            <w:r w:rsidR="00DB4853">
              <w:t xml:space="preserve"> and forwarding of same to email members of SRC.</w:t>
            </w:r>
          </w:p>
          <w:p w14:paraId="0F343F76" w14:textId="77777777" w:rsidR="00990FF8" w:rsidRDefault="00990FF8" w:rsidP="00990FF8">
            <w:pPr>
              <w:pStyle w:val="ListParagraph"/>
            </w:pPr>
          </w:p>
          <w:p w14:paraId="62734A36" w14:textId="77777777" w:rsidR="00100BCD" w:rsidRDefault="00100BCD" w:rsidP="00990FF8">
            <w:pPr>
              <w:pStyle w:val="ListParagraph"/>
            </w:pPr>
          </w:p>
          <w:p w14:paraId="7BF2EA3B" w14:textId="77777777" w:rsidR="00DB4853" w:rsidRDefault="00DB4853" w:rsidP="00990FF8">
            <w:pPr>
              <w:pStyle w:val="ListParagraph"/>
            </w:pPr>
            <w:r w:rsidRPr="004B7172">
              <w:rPr>
                <w:b/>
              </w:rPr>
              <w:t>Karys Fearon</w:t>
            </w:r>
            <w:r>
              <w:t xml:space="preserve"> – our dates for meetings and events </w:t>
            </w:r>
            <w:r w:rsidR="003D3BFD">
              <w:t>for the rest of 2019 and early 2020</w:t>
            </w:r>
            <w:r w:rsidR="00E67343">
              <w:t xml:space="preserve"> </w:t>
            </w:r>
            <w:r>
              <w:t>for inclusion in Founders.</w:t>
            </w:r>
            <w:r w:rsidR="004B7172">
              <w:t xml:space="preserve"> Acknowledgements for other emails received.</w:t>
            </w:r>
            <w:r w:rsidR="00E67343">
              <w:t xml:space="preserve">  Advice of new committee positions.</w:t>
            </w:r>
          </w:p>
          <w:p w14:paraId="3110D9DD" w14:textId="77777777" w:rsidR="00990FF8" w:rsidRDefault="00990FF8" w:rsidP="00990FF8">
            <w:pPr>
              <w:pStyle w:val="ListParagraph"/>
            </w:pPr>
          </w:p>
          <w:p w14:paraId="6E82B3A5" w14:textId="77777777" w:rsidR="00100BCD" w:rsidRDefault="00100BCD" w:rsidP="00990FF8">
            <w:pPr>
              <w:pStyle w:val="ListParagraph"/>
            </w:pPr>
          </w:p>
          <w:p w14:paraId="2732C245" w14:textId="77777777" w:rsidR="003C5AD7" w:rsidRDefault="003C5AD7" w:rsidP="00990FF8">
            <w:pPr>
              <w:pStyle w:val="ListParagraph"/>
            </w:pPr>
            <w:r w:rsidRPr="00990FF8">
              <w:rPr>
                <w:b/>
              </w:rPr>
              <w:t>Kevin Thomas</w:t>
            </w:r>
            <w:r>
              <w:t xml:space="preserve"> – </w:t>
            </w:r>
            <w:r w:rsidR="00E67343">
              <w:t xml:space="preserve">Subsidy Claims </w:t>
            </w:r>
            <w:r w:rsidR="003D3BFD">
              <w:t>update acknowledged.</w:t>
            </w:r>
          </w:p>
          <w:p w14:paraId="61539852" w14:textId="77777777" w:rsidR="00990FF8" w:rsidRDefault="00990FF8" w:rsidP="00990FF8">
            <w:pPr>
              <w:pStyle w:val="ListParagraph"/>
            </w:pPr>
          </w:p>
          <w:p w14:paraId="5F077806" w14:textId="77777777" w:rsidR="00E67343" w:rsidRDefault="00E67343" w:rsidP="00990FF8">
            <w:pPr>
              <w:pStyle w:val="ListParagraph"/>
            </w:pPr>
            <w:r w:rsidRPr="00E67343">
              <w:rPr>
                <w:b/>
              </w:rPr>
              <w:t>ES Newsletters</w:t>
            </w:r>
            <w:r>
              <w:t xml:space="preserve"> forwarded to members with email.</w:t>
            </w:r>
          </w:p>
          <w:p w14:paraId="3C947025" w14:textId="77777777" w:rsidR="003D3BFD" w:rsidRDefault="003D3BFD" w:rsidP="00990FF8">
            <w:pPr>
              <w:pStyle w:val="ListParagraph"/>
            </w:pPr>
          </w:p>
          <w:p w14:paraId="259F1FD9" w14:textId="77777777" w:rsidR="00100BCD" w:rsidRDefault="00100BCD" w:rsidP="00990FF8">
            <w:pPr>
              <w:pStyle w:val="ListParagraph"/>
            </w:pPr>
          </w:p>
          <w:p w14:paraId="64958A97" w14:textId="77777777" w:rsidR="003D3BFD" w:rsidRDefault="003D3BFD" w:rsidP="00990FF8">
            <w:pPr>
              <w:pStyle w:val="ListParagraph"/>
            </w:pPr>
            <w:r w:rsidRPr="003D3BFD">
              <w:rPr>
                <w:b/>
              </w:rPr>
              <w:t xml:space="preserve">Members </w:t>
            </w:r>
            <w:r>
              <w:t xml:space="preserve">– Mundaring Weir Day arrangements forwarded. </w:t>
            </w:r>
            <w:r w:rsidR="00100BCD">
              <w:t xml:space="preserve"> Welcome to country thoughts document. </w:t>
            </w:r>
          </w:p>
          <w:p w14:paraId="57F2BCFD" w14:textId="77777777" w:rsidR="005C2049" w:rsidRDefault="005C2049" w:rsidP="00990FF8">
            <w:pPr>
              <w:pStyle w:val="ListParagraph"/>
            </w:pPr>
          </w:p>
          <w:p w14:paraId="16491299" w14:textId="77777777" w:rsidR="0005502F" w:rsidRDefault="0005502F" w:rsidP="00737182">
            <w:pPr>
              <w:pStyle w:val="ListParagraph"/>
              <w:rPr>
                <w:b/>
              </w:rPr>
            </w:pPr>
          </w:p>
          <w:p w14:paraId="0C5B4583" w14:textId="77777777" w:rsidR="00DB4853" w:rsidRDefault="00DB4853" w:rsidP="0005502F">
            <w:pPr>
              <w:pStyle w:val="ListParagraph"/>
              <w:rPr>
                <w:b/>
              </w:rPr>
            </w:pPr>
            <w:r>
              <w:rPr>
                <w:b/>
              </w:rPr>
              <w:t>Correspondence a</w:t>
            </w:r>
            <w:r w:rsidRPr="00DB4853">
              <w:rPr>
                <w:b/>
              </w:rPr>
              <w:t>ccepted and endorsed as correct</w:t>
            </w:r>
            <w:r w:rsidR="00AD5540">
              <w:rPr>
                <w:b/>
              </w:rPr>
              <w:t xml:space="preserve"> by members</w:t>
            </w:r>
            <w:r w:rsidRPr="00DB4853">
              <w:rPr>
                <w:b/>
              </w:rPr>
              <w:t>.</w:t>
            </w:r>
          </w:p>
          <w:p w14:paraId="24866279" w14:textId="77777777" w:rsidR="00100BCD" w:rsidRDefault="00100BCD" w:rsidP="0005502F">
            <w:pPr>
              <w:pStyle w:val="ListParagraph"/>
              <w:rPr>
                <w:b/>
              </w:rPr>
            </w:pPr>
          </w:p>
          <w:p w14:paraId="527C720E" w14:textId="77777777" w:rsidR="00100BCD" w:rsidRDefault="00100BCD" w:rsidP="0005502F">
            <w:pPr>
              <w:pStyle w:val="ListParagraph"/>
              <w:rPr>
                <w:b/>
              </w:rPr>
            </w:pPr>
          </w:p>
          <w:p w14:paraId="0B306279" w14:textId="77777777" w:rsidR="00100BCD" w:rsidRPr="00100BCD" w:rsidRDefault="00100BCD" w:rsidP="00100BCD">
            <w:pPr>
              <w:rPr>
                <w:b/>
              </w:rPr>
            </w:pPr>
          </w:p>
        </w:tc>
        <w:tc>
          <w:tcPr>
            <w:tcW w:w="1519" w:type="dxa"/>
            <w:gridSpan w:val="2"/>
            <w:tcBorders>
              <w:bottom w:val="single" w:sz="4" w:space="0" w:color="auto"/>
            </w:tcBorders>
          </w:tcPr>
          <w:p w14:paraId="5A3E7833" w14:textId="77777777" w:rsidR="00E15893" w:rsidRDefault="00E15893" w:rsidP="00E15893"/>
          <w:p w14:paraId="299617DE" w14:textId="77777777" w:rsidR="00100BCD" w:rsidRDefault="00100BCD" w:rsidP="00E15893"/>
          <w:p w14:paraId="7E1E633B" w14:textId="77777777" w:rsidR="00100BCD" w:rsidRDefault="00100BCD" w:rsidP="00E15893"/>
          <w:p w14:paraId="6ED1C87D" w14:textId="77777777" w:rsidR="00100BCD" w:rsidRDefault="00100BCD" w:rsidP="00E15893"/>
          <w:p w14:paraId="01055F92" w14:textId="77777777" w:rsidR="00100BCD" w:rsidRDefault="00100BCD" w:rsidP="00E15893"/>
          <w:p w14:paraId="463016C4" w14:textId="77777777" w:rsidR="00100BCD" w:rsidRDefault="00100BCD" w:rsidP="00E15893"/>
          <w:p w14:paraId="3DE635EB" w14:textId="77777777" w:rsidR="00100BCD" w:rsidRDefault="00100BCD" w:rsidP="00E15893"/>
          <w:p w14:paraId="43AF6012" w14:textId="77777777" w:rsidR="00100BCD" w:rsidRDefault="00100BCD" w:rsidP="00E15893"/>
          <w:p w14:paraId="3A057B5D" w14:textId="77777777" w:rsidR="00100BCD" w:rsidRDefault="00100BCD" w:rsidP="00E15893"/>
          <w:p w14:paraId="7F5A7D0B" w14:textId="77777777" w:rsidR="00100BCD" w:rsidRDefault="00100BCD" w:rsidP="00E15893"/>
          <w:p w14:paraId="4D7BFC2B" w14:textId="77777777" w:rsidR="00100BCD" w:rsidRDefault="00100BCD" w:rsidP="00E15893"/>
          <w:p w14:paraId="2885CA20" w14:textId="77777777" w:rsidR="00100BCD" w:rsidRDefault="00100BCD" w:rsidP="00E15893"/>
          <w:p w14:paraId="2FA7F28F" w14:textId="77777777" w:rsidR="00100BCD" w:rsidRDefault="00100BCD" w:rsidP="00E15893"/>
          <w:p w14:paraId="591135FC" w14:textId="77777777" w:rsidR="00100BCD" w:rsidRDefault="00100BCD" w:rsidP="00E15893"/>
          <w:p w14:paraId="0450DCD1" w14:textId="77777777" w:rsidR="00100BCD" w:rsidRDefault="00100BCD" w:rsidP="00E15893"/>
          <w:p w14:paraId="2D33F05B" w14:textId="77777777" w:rsidR="00100BCD" w:rsidRDefault="00100BCD" w:rsidP="00E15893"/>
          <w:p w14:paraId="3C988FE7" w14:textId="77777777" w:rsidR="00100BCD" w:rsidRDefault="00100BCD" w:rsidP="00E15893"/>
          <w:p w14:paraId="43D55747" w14:textId="77777777" w:rsidR="00100BCD" w:rsidRDefault="00100BCD" w:rsidP="00E15893"/>
          <w:p w14:paraId="6A8207C5" w14:textId="77777777" w:rsidR="00100BCD" w:rsidRDefault="00100BCD" w:rsidP="00E15893"/>
          <w:p w14:paraId="19710DA0" w14:textId="77777777" w:rsidR="00100BCD" w:rsidRDefault="00100BCD" w:rsidP="00E15893"/>
          <w:p w14:paraId="21246CAC" w14:textId="77777777" w:rsidR="00100BCD" w:rsidRDefault="00100BCD" w:rsidP="00E15893"/>
          <w:p w14:paraId="0D69C925" w14:textId="77777777" w:rsidR="00100BCD" w:rsidRDefault="00100BCD" w:rsidP="00E15893"/>
          <w:p w14:paraId="2E564EEF" w14:textId="77777777" w:rsidR="00100BCD" w:rsidRPr="003E5FE9" w:rsidRDefault="00100BCD" w:rsidP="00E15893"/>
        </w:tc>
      </w:tr>
      <w:tr w:rsidR="00E15893" w:rsidRPr="003E5FE9" w14:paraId="048EB4AF" w14:textId="77777777" w:rsidTr="00CA038A">
        <w:trPr>
          <w:trHeight w:hRule="exact" w:val="558"/>
        </w:trPr>
        <w:tc>
          <w:tcPr>
            <w:tcW w:w="1134" w:type="dxa"/>
            <w:gridSpan w:val="2"/>
            <w:shd w:val="clear" w:color="auto" w:fill="BFB970" w:themeFill="background2" w:themeFillShade="BF"/>
          </w:tcPr>
          <w:p w14:paraId="7D782D4F" w14:textId="77777777" w:rsidR="00E15893" w:rsidRPr="003E5FE9" w:rsidRDefault="008F753A" w:rsidP="00E15893">
            <w:pPr>
              <w:rPr>
                <w:b/>
              </w:rPr>
            </w:pPr>
            <w:r>
              <w:rPr>
                <w:b/>
              </w:rPr>
              <w:lastRenderedPageBreak/>
              <w:t>5</w:t>
            </w:r>
            <w:r w:rsidR="00E15893" w:rsidRPr="003E5FE9">
              <w:rPr>
                <w:b/>
              </w:rPr>
              <w:t>.0</w:t>
            </w:r>
          </w:p>
        </w:tc>
        <w:tc>
          <w:tcPr>
            <w:tcW w:w="7675" w:type="dxa"/>
            <w:gridSpan w:val="9"/>
            <w:shd w:val="clear" w:color="auto" w:fill="BFB970" w:themeFill="background2" w:themeFillShade="BF"/>
          </w:tcPr>
          <w:p w14:paraId="066F3500" w14:textId="77777777" w:rsidR="00E15893" w:rsidRPr="00AC2CB6" w:rsidRDefault="00E15893" w:rsidP="00E15893">
            <w:pPr>
              <w:rPr>
                <w:b/>
              </w:rPr>
            </w:pPr>
            <w:r w:rsidRPr="00AC2CB6">
              <w:rPr>
                <w:b/>
              </w:rPr>
              <w:t>Treasurer’s Report</w:t>
            </w:r>
          </w:p>
        </w:tc>
        <w:tc>
          <w:tcPr>
            <w:tcW w:w="1519" w:type="dxa"/>
            <w:gridSpan w:val="2"/>
            <w:shd w:val="clear" w:color="auto" w:fill="BFB970" w:themeFill="background2" w:themeFillShade="BF"/>
          </w:tcPr>
          <w:p w14:paraId="7350F9DE" w14:textId="77777777" w:rsidR="00E15893" w:rsidRPr="003E5FE9" w:rsidRDefault="00E15893" w:rsidP="00E15893"/>
        </w:tc>
      </w:tr>
      <w:tr w:rsidR="00E15893" w:rsidRPr="003E5FE9" w14:paraId="70B9180B" w14:textId="77777777" w:rsidTr="00BE3901">
        <w:trPr>
          <w:trHeight w:hRule="exact" w:val="5662"/>
        </w:trPr>
        <w:tc>
          <w:tcPr>
            <w:tcW w:w="1134" w:type="dxa"/>
            <w:gridSpan w:val="2"/>
          </w:tcPr>
          <w:p w14:paraId="71B65AF0" w14:textId="77777777" w:rsidR="00E15893" w:rsidRPr="0023334D" w:rsidRDefault="00E15893" w:rsidP="00E15893"/>
        </w:tc>
        <w:tc>
          <w:tcPr>
            <w:tcW w:w="7675" w:type="dxa"/>
            <w:gridSpan w:val="9"/>
          </w:tcPr>
          <w:p w14:paraId="7BCBA052" w14:textId="77777777" w:rsidR="00CA038A" w:rsidRDefault="00CA038A" w:rsidP="00E15893">
            <w:pPr>
              <w:rPr>
                <w:b/>
              </w:rPr>
            </w:pPr>
          </w:p>
          <w:p w14:paraId="4DD262CC" w14:textId="77777777" w:rsidR="0005502F" w:rsidRDefault="0005502F" w:rsidP="00E15893">
            <w:pPr>
              <w:rPr>
                <w:b/>
              </w:rPr>
            </w:pPr>
            <w:r>
              <w:rPr>
                <w:b/>
              </w:rPr>
              <w:t>No bank statement received to date to balance these transactions.</w:t>
            </w:r>
          </w:p>
          <w:p w14:paraId="1B251370" w14:textId="77777777" w:rsidR="0005502F" w:rsidRDefault="0005502F" w:rsidP="00E15893">
            <w:pPr>
              <w:rPr>
                <w:b/>
              </w:rPr>
            </w:pPr>
          </w:p>
          <w:p w14:paraId="786775AB" w14:textId="77777777" w:rsidR="00E15893" w:rsidRDefault="00E15893" w:rsidP="00E15893">
            <w:r w:rsidRPr="00591764">
              <w:rPr>
                <w:b/>
              </w:rPr>
              <w:t xml:space="preserve">Financial Report: </w:t>
            </w:r>
          </w:p>
          <w:p w14:paraId="341A13FD" w14:textId="77777777" w:rsidR="00552B37" w:rsidRDefault="00270663" w:rsidP="00E15893">
            <w:r>
              <w:rPr>
                <w:u w:val="single"/>
              </w:rPr>
              <w:t>Brought f</w:t>
            </w:r>
            <w:r w:rsidR="002D4B7D">
              <w:rPr>
                <w:u w:val="single"/>
              </w:rPr>
              <w:t>orward</w:t>
            </w:r>
            <w:r w:rsidR="004A29DE" w:rsidRPr="004A29DE">
              <w:rPr>
                <w:u w:val="single"/>
              </w:rPr>
              <w:t xml:space="preserve"> </w:t>
            </w:r>
            <w:r w:rsidR="004A29DE">
              <w:t xml:space="preserve">-   </w:t>
            </w:r>
            <w:r w:rsidR="00B45D4A">
              <w:t xml:space="preserve">from </w:t>
            </w:r>
            <w:r w:rsidR="00733B88">
              <w:t>05/10/</w:t>
            </w:r>
            <w:r w:rsidR="00DB4853">
              <w:t>201</w:t>
            </w:r>
            <w:r w:rsidR="0005502F">
              <w:t>9</w:t>
            </w:r>
            <w:r w:rsidR="004A29DE">
              <w:t xml:space="preserve">                              </w:t>
            </w:r>
            <w:r w:rsidR="00016A7E">
              <w:t xml:space="preserve">                </w:t>
            </w:r>
            <w:r w:rsidR="004A29DE">
              <w:t xml:space="preserve">   </w:t>
            </w:r>
            <w:r w:rsidR="002D4B7D" w:rsidRPr="007433FF">
              <w:rPr>
                <w:b/>
              </w:rPr>
              <w:t>$</w:t>
            </w:r>
            <w:r w:rsidR="00DB4853">
              <w:rPr>
                <w:b/>
              </w:rPr>
              <w:t>3,</w:t>
            </w:r>
            <w:r w:rsidR="00733B88">
              <w:rPr>
                <w:b/>
              </w:rPr>
              <w:t>681.46cr</w:t>
            </w:r>
            <w:r w:rsidR="004A29DE">
              <w:t xml:space="preserve"> </w:t>
            </w:r>
          </w:p>
          <w:p w14:paraId="677D95EB" w14:textId="77777777" w:rsidR="00737182" w:rsidRDefault="00737182" w:rsidP="00E15893"/>
          <w:p w14:paraId="57ED3D60" w14:textId="77777777" w:rsidR="004A29DE" w:rsidRDefault="00552B37" w:rsidP="00E15893">
            <w:pPr>
              <w:rPr>
                <w:b/>
              </w:rPr>
            </w:pPr>
            <w:r>
              <w:rPr>
                <w:b/>
              </w:rPr>
              <w:t>INCOME</w:t>
            </w:r>
            <w:r w:rsidR="004A29DE" w:rsidRPr="004A29DE">
              <w:rPr>
                <w:b/>
              </w:rPr>
              <w:t xml:space="preserve"> – </w:t>
            </w:r>
          </w:p>
          <w:p w14:paraId="43586005" w14:textId="77777777" w:rsidR="00586392" w:rsidRDefault="00733B88" w:rsidP="00E15893">
            <w:r>
              <w:t>FFF Head Office Subsidy                      280.00</w:t>
            </w:r>
          </w:p>
          <w:p w14:paraId="306878FB" w14:textId="77777777" w:rsidR="00733B88" w:rsidRDefault="00733B88" w:rsidP="00E15893">
            <w:r>
              <w:t>SRC Cap/Merchandise                              5.00</w:t>
            </w:r>
          </w:p>
          <w:p w14:paraId="32F614DE" w14:textId="77777777" w:rsidR="00733B88" w:rsidRDefault="00733B88" w:rsidP="00E15893">
            <w:r>
              <w:t>SRC Chapter Levies                                 20.00</w:t>
            </w:r>
          </w:p>
          <w:p w14:paraId="258B60C4" w14:textId="77777777" w:rsidR="00733B88" w:rsidRDefault="00733B88" w:rsidP="00E15893">
            <w:r>
              <w:t>Interest                                                          .91          305.91                 3,987.37cr</w:t>
            </w:r>
          </w:p>
          <w:p w14:paraId="6F0C0A0E" w14:textId="77777777" w:rsidR="00733B88" w:rsidRDefault="00733B88" w:rsidP="00E15893"/>
          <w:p w14:paraId="3BEAA689" w14:textId="77777777" w:rsidR="00552B37" w:rsidRDefault="00552B37" w:rsidP="00E15893">
            <w:pPr>
              <w:rPr>
                <w:b/>
              </w:rPr>
            </w:pPr>
            <w:r>
              <w:rPr>
                <w:b/>
              </w:rPr>
              <w:t>EXPENSES</w:t>
            </w:r>
            <w:r w:rsidR="004A29DE">
              <w:rPr>
                <w:b/>
              </w:rPr>
              <w:t xml:space="preserve">  </w:t>
            </w:r>
            <w:r w:rsidR="00737182">
              <w:rPr>
                <w:b/>
              </w:rPr>
              <w:t>-</w:t>
            </w:r>
            <w:r w:rsidR="004A29DE">
              <w:rPr>
                <w:b/>
              </w:rPr>
              <w:t xml:space="preserve">    </w:t>
            </w:r>
          </w:p>
          <w:p w14:paraId="34039B87" w14:textId="77777777" w:rsidR="007D7C38" w:rsidRDefault="00733B88" w:rsidP="000F797E">
            <w:r>
              <w:t xml:space="preserve">J. Aitken, 500 brochures          </w:t>
            </w:r>
            <w:r w:rsidR="007D7C38">
              <w:t xml:space="preserve">             </w:t>
            </w:r>
            <w:r>
              <w:t>109.98</w:t>
            </w:r>
          </w:p>
          <w:p w14:paraId="09726802" w14:textId="77777777" w:rsidR="000F797E" w:rsidRDefault="000F797E" w:rsidP="00E15893"/>
          <w:p w14:paraId="050CBFAA" w14:textId="77777777" w:rsidR="00445831" w:rsidRPr="00857675" w:rsidRDefault="00445831" w:rsidP="00E15893">
            <w:r>
              <w:rPr>
                <w:b/>
              </w:rPr>
              <w:t>Balance as at</w:t>
            </w:r>
            <w:r w:rsidR="00CA038A">
              <w:rPr>
                <w:b/>
              </w:rPr>
              <w:t xml:space="preserve"> </w:t>
            </w:r>
            <w:r w:rsidR="00733B88">
              <w:rPr>
                <w:b/>
              </w:rPr>
              <w:t>7/12</w:t>
            </w:r>
            <w:r w:rsidR="00CA038A">
              <w:rPr>
                <w:b/>
              </w:rPr>
              <w:t xml:space="preserve">/2019 - </w:t>
            </w:r>
            <w:r>
              <w:rPr>
                <w:b/>
              </w:rPr>
              <w:t xml:space="preserve"> </w:t>
            </w:r>
            <w:r w:rsidR="00270663">
              <w:rPr>
                <w:b/>
              </w:rPr>
              <w:t xml:space="preserve">Carried Forward                                  </w:t>
            </w:r>
            <w:r w:rsidR="0023701D">
              <w:rPr>
                <w:b/>
              </w:rPr>
              <w:t xml:space="preserve">   </w:t>
            </w:r>
            <w:r w:rsidR="00270663">
              <w:rPr>
                <w:b/>
              </w:rPr>
              <w:t xml:space="preserve"> </w:t>
            </w:r>
            <w:r w:rsidR="000F797E">
              <w:rPr>
                <w:b/>
              </w:rPr>
              <w:t>$</w:t>
            </w:r>
            <w:r w:rsidR="0023701D">
              <w:rPr>
                <w:b/>
              </w:rPr>
              <w:t>3</w:t>
            </w:r>
            <w:r w:rsidR="007D7C38">
              <w:rPr>
                <w:b/>
              </w:rPr>
              <w:t>,</w:t>
            </w:r>
            <w:r w:rsidR="00733B88">
              <w:rPr>
                <w:b/>
              </w:rPr>
              <w:t>877.39cr</w:t>
            </w:r>
            <w:r w:rsidR="00CD1F10">
              <w:rPr>
                <w:b/>
              </w:rPr>
              <w:t xml:space="preserve">                                           </w:t>
            </w:r>
            <w:r w:rsidR="000F797E">
              <w:rPr>
                <w:b/>
              </w:rPr>
              <w:t xml:space="preserve">         </w:t>
            </w:r>
          </w:p>
          <w:p w14:paraId="5521934E" w14:textId="77777777" w:rsidR="0005502F" w:rsidRDefault="0005502F" w:rsidP="00E15893"/>
          <w:p w14:paraId="041CFA2C" w14:textId="77777777" w:rsidR="00E117CD" w:rsidRDefault="00445831" w:rsidP="00E15893">
            <w:r>
              <w:t xml:space="preserve">The Financial Report was </w:t>
            </w:r>
            <w:r w:rsidR="00E117CD">
              <w:t>adop</w:t>
            </w:r>
            <w:r>
              <w:t>ted</w:t>
            </w:r>
            <w:r w:rsidR="00E117CD">
              <w:t xml:space="preserve"> as presented</w:t>
            </w:r>
            <w:r w:rsidR="00733B88">
              <w:t>,</w:t>
            </w:r>
            <w:r>
              <w:t xml:space="preserve"> </w:t>
            </w:r>
            <w:r w:rsidR="00E117CD">
              <w:t>pending receipt of bank statements.</w:t>
            </w:r>
          </w:p>
          <w:p w14:paraId="66B60D80" w14:textId="77777777" w:rsidR="00802378" w:rsidRDefault="00802378" w:rsidP="00E15893"/>
          <w:p w14:paraId="7130C515" w14:textId="77777777" w:rsidR="00802378" w:rsidRDefault="00802378" w:rsidP="00E15893"/>
          <w:p w14:paraId="7705B1CF" w14:textId="77777777" w:rsidR="0005502F" w:rsidRPr="00591764" w:rsidRDefault="0005502F" w:rsidP="00100BCD"/>
        </w:tc>
        <w:tc>
          <w:tcPr>
            <w:tcW w:w="1519" w:type="dxa"/>
            <w:gridSpan w:val="2"/>
          </w:tcPr>
          <w:p w14:paraId="308343B8" w14:textId="77777777" w:rsidR="00E15893" w:rsidRDefault="00E15893" w:rsidP="00016A7E"/>
          <w:p w14:paraId="36C9A483" w14:textId="77777777" w:rsidR="00E15C0A" w:rsidRPr="00E15C0A" w:rsidRDefault="00E15C0A" w:rsidP="00016A7E">
            <w:pPr>
              <w:rPr>
                <w:b/>
              </w:rPr>
            </w:pPr>
            <w:r w:rsidRPr="00E15C0A">
              <w:rPr>
                <w:b/>
              </w:rPr>
              <w:t>Lynton</w:t>
            </w:r>
          </w:p>
        </w:tc>
      </w:tr>
      <w:tr w:rsidR="00591764" w:rsidRPr="003E5FE9" w14:paraId="79E652D3" w14:textId="77777777" w:rsidTr="00CA038A">
        <w:trPr>
          <w:trHeight w:hRule="exact" w:val="431"/>
        </w:trPr>
        <w:tc>
          <w:tcPr>
            <w:tcW w:w="1134" w:type="dxa"/>
            <w:gridSpan w:val="2"/>
            <w:shd w:val="clear" w:color="auto" w:fill="BFB970" w:themeFill="background2" w:themeFillShade="BF"/>
          </w:tcPr>
          <w:p w14:paraId="07DC51C4" w14:textId="77777777" w:rsidR="00591764" w:rsidRPr="001115E6" w:rsidRDefault="008F753A" w:rsidP="00E15893">
            <w:pPr>
              <w:rPr>
                <w:b/>
              </w:rPr>
            </w:pPr>
            <w:r>
              <w:rPr>
                <w:b/>
              </w:rPr>
              <w:t>6</w:t>
            </w:r>
            <w:r w:rsidR="001115E6" w:rsidRPr="001115E6">
              <w:rPr>
                <w:b/>
              </w:rPr>
              <w:t>.0</w:t>
            </w:r>
          </w:p>
        </w:tc>
        <w:tc>
          <w:tcPr>
            <w:tcW w:w="7675" w:type="dxa"/>
            <w:gridSpan w:val="9"/>
            <w:shd w:val="clear" w:color="auto" w:fill="BFB970" w:themeFill="background2" w:themeFillShade="BF"/>
          </w:tcPr>
          <w:p w14:paraId="2A3971BE" w14:textId="77777777" w:rsidR="00591764" w:rsidRPr="00501FC6" w:rsidRDefault="001115E6" w:rsidP="00E15893">
            <w:pPr>
              <w:rPr>
                <w:b/>
              </w:rPr>
            </w:pPr>
            <w:r>
              <w:rPr>
                <w:b/>
              </w:rPr>
              <w:t>Reports</w:t>
            </w:r>
          </w:p>
        </w:tc>
        <w:tc>
          <w:tcPr>
            <w:tcW w:w="1519" w:type="dxa"/>
            <w:gridSpan w:val="2"/>
            <w:shd w:val="clear" w:color="auto" w:fill="BFB970" w:themeFill="background2" w:themeFillShade="BF"/>
          </w:tcPr>
          <w:p w14:paraId="78CD5FEF" w14:textId="77777777" w:rsidR="00591764" w:rsidRDefault="00591764" w:rsidP="00E15893"/>
        </w:tc>
      </w:tr>
      <w:tr w:rsidR="00E13199" w:rsidRPr="003E5FE9" w14:paraId="6851DF64" w14:textId="77777777" w:rsidTr="00AF73D1">
        <w:trPr>
          <w:trHeight w:hRule="exact" w:val="7498"/>
        </w:trPr>
        <w:tc>
          <w:tcPr>
            <w:tcW w:w="1134" w:type="dxa"/>
            <w:gridSpan w:val="2"/>
            <w:shd w:val="clear" w:color="auto" w:fill="FFFFFF" w:themeFill="background1"/>
          </w:tcPr>
          <w:p w14:paraId="1404645D" w14:textId="77777777" w:rsidR="007433FF" w:rsidRDefault="007433FF" w:rsidP="00E15893">
            <w:pPr>
              <w:rPr>
                <w:b/>
              </w:rPr>
            </w:pPr>
          </w:p>
          <w:p w14:paraId="078AF312" w14:textId="77777777" w:rsidR="00E13199" w:rsidRDefault="00462BAB" w:rsidP="00E15893">
            <w:pPr>
              <w:rPr>
                <w:b/>
              </w:rPr>
            </w:pPr>
            <w:r>
              <w:rPr>
                <w:b/>
              </w:rPr>
              <w:t>6.1</w:t>
            </w:r>
          </w:p>
          <w:p w14:paraId="789B9E40" w14:textId="77777777" w:rsidR="00462BAB" w:rsidRDefault="00462BAB" w:rsidP="00E15893">
            <w:pPr>
              <w:rPr>
                <w:b/>
              </w:rPr>
            </w:pPr>
          </w:p>
          <w:p w14:paraId="0512FD9B" w14:textId="77777777" w:rsidR="00462BAB" w:rsidRDefault="00462BAB" w:rsidP="00E15893">
            <w:pPr>
              <w:rPr>
                <w:b/>
              </w:rPr>
            </w:pPr>
          </w:p>
          <w:p w14:paraId="4497DCA1" w14:textId="77777777" w:rsidR="00462BAB" w:rsidRDefault="00462BAB" w:rsidP="00E15893">
            <w:pPr>
              <w:rPr>
                <w:b/>
              </w:rPr>
            </w:pPr>
          </w:p>
          <w:p w14:paraId="10F7E49B" w14:textId="77777777" w:rsidR="00462BAB" w:rsidRDefault="00462BAB" w:rsidP="00E15893">
            <w:pPr>
              <w:rPr>
                <w:b/>
              </w:rPr>
            </w:pPr>
          </w:p>
          <w:p w14:paraId="1109D92A" w14:textId="77777777" w:rsidR="00462BAB" w:rsidRDefault="00462BAB" w:rsidP="00E15893">
            <w:pPr>
              <w:rPr>
                <w:b/>
              </w:rPr>
            </w:pPr>
          </w:p>
          <w:p w14:paraId="41DCE558" w14:textId="77777777" w:rsidR="00462BAB" w:rsidRDefault="00462BAB" w:rsidP="00E15893">
            <w:pPr>
              <w:rPr>
                <w:b/>
              </w:rPr>
            </w:pPr>
          </w:p>
          <w:p w14:paraId="52572694" w14:textId="77777777" w:rsidR="00CA038A" w:rsidRDefault="00CA038A" w:rsidP="00E15893">
            <w:pPr>
              <w:rPr>
                <w:b/>
              </w:rPr>
            </w:pPr>
          </w:p>
          <w:p w14:paraId="746FCBC9" w14:textId="77777777" w:rsidR="00462BAB" w:rsidRDefault="00462BAB" w:rsidP="00E15893">
            <w:pPr>
              <w:rPr>
                <w:b/>
              </w:rPr>
            </w:pPr>
          </w:p>
        </w:tc>
        <w:tc>
          <w:tcPr>
            <w:tcW w:w="7675" w:type="dxa"/>
            <w:gridSpan w:val="9"/>
            <w:shd w:val="clear" w:color="auto" w:fill="FFFFFF" w:themeFill="background1"/>
          </w:tcPr>
          <w:p w14:paraId="7FE9DDEB" w14:textId="77777777" w:rsidR="007433FF" w:rsidRDefault="007433FF" w:rsidP="002D4B7D">
            <w:pPr>
              <w:rPr>
                <w:b/>
              </w:rPr>
            </w:pPr>
          </w:p>
          <w:p w14:paraId="49F382F9" w14:textId="77777777" w:rsidR="005C2049" w:rsidRDefault="005C2049" w:rsidP="00531272">
            <w:r w:rsidRPr="006C758E">
              <w:rPr>
                <w:b/>
              </w:rPr>
              <w:t xml:space="preserve">Website </w:t>
            </w:r>
            <w:r>
              <w:t>–</w:t>
            </w:r>
            <w:r w:rsidR="00733B88">
              <w:t xml:space="preserve">webmaster </w:t>
            </w:r>
            <w:r w:rsidR="00100BCD">
              <w:t>has been</w:t>
            </w:r>
            <w:r w:rsidR="00733B88">
              <w:t xml:space="preserve"> on holiday.</w:t>
            </w:r>
          </w:p>
          <w:p w14:paraId="1DF45503" w14:textId="77777777" w:rsidR="005C2049" w:rsidRDefault="005C2049" w:rsidP="00531272"/>
          <w:p w14:paraId="416E23AA" w14:textId="77777777" w:rsidR="00DB35C6" w:rsidRDefault="005C2049" w:rsidP="00733B88">
            <w:r w:rsidRPr="006C758E">
              <w:rPr>
                <w:b/>
              </w:rPr>
              <w:t>Library</w:t>
            </w:r>
            <w:r>
              <w:t xml:space="preserve"> –</w:t>
            </w:r>
            <w:r w:rsidR="00733B88">
              <w:t xml:space="preserve"> the Library has been updated. </w:t>
            </w:r>
            <w:r w:rsidR="006C758E">
              <w:t xml:space="preserve">Reminder that these </w:t>
            </w:r>
            <w:r w:rsidR="00733B88">
              <w:t xml:space="preserve">books </w:t>
            </w:r>
            <w:r w:rsidR="006C758E">
              <w:t>are available for loan to our members.</w:t>
            </w:r>
            <w:r w:rsidR="00733B88">
              <w:t xml:space="preserve"> The Library is located at the Aitken house.</w:t>
            </w:r>
          </w:p>
          <w:p w14:paraId="395B06DA" w14:textId="77777777" w:rsidR="00733B88" w:rsidRDefault="00733B88" w:rsidP="00733B88"/>
          <w:p w14:paraId="7422A7B8" w14:textId="77777777" w:rsidR="00733B88" w:rsidRDefault="00733B88" w:rsidP="00100BCD">
            <w:r w:rsidRPr="00733B88">
              <w:rPr>
                <w:b/>
              </w:rPr>
              <w:t>Aitken QE2 report</w:t>
            </w:r>
            <w:r>
              <w:t xml:space="preserve"> – Julie gave 2 talks on t</w:t>
            </w:r>
            <w:r w:rsidR="00100BCD">
              <w:t xml:space="preserve">he QE2 while they were cruising, </w:t>
            </w:r>
            <w:r>
              <w:t xml:space="preserve">as they were roughly following the route of the FF; these were very well received, </w:t>
            </w:r>
            <w:r w:rsidR="00100BCD">
              <w:t>extra chairs required</w:t>
            </w:r>
            <w:r>
              <w:t>!!  Some cruisers were also FF people and made themselves known.</w:t>
            </w:r>
          </w:p>
          <w:p w14:paraId="70892578" w14:textId="77777777" w:rsidR="00100BCD" w:rsidRDefault="00100BCD" w:rsidP="00100BCD"/>
          <w:p w14:paraId="586F4E86" w14:textId="77777777" w:rsidR="00100BCD" w:rsidRDefault="00100BCD" w:rsidP="00100BCD">
            <w:r w:rsidRPr="00100BCD">
              <w:rPr>
                <w:b/>
              </w:rPr>
              <w:t xml:space="preserve">Rations </w:t>
            </w:r>
            <w:r>
              <w:t>– latest offering from Julie has also been well received by our members and from other Chapters.</w:t>
            </w:r>
          </w:p>
          <w:p w14:paraId="4124541B" w14:textId="77777777" w:rsidR="00100BCD" w:rsidRDefault="00100BCD" w:rsidP="00100BCD"/>
          <w:p w14:paraId="29BB5917" w14:textId="77777777" w:rsidR="00100BCD" w:rsidRDefault="00100BCD" w:rsidP="00100BCD">
            <w:r w:rsidRPr="005C2049">
              <w:rPr>
                <w:b/>
              </w:rPr>
              <w:t>St. Hilda’s Day</w:t>
            </w:r>
            <w:r>
              <w:rPr>
                <w:b/>
              </w:rPr>
              <w:t xml:space="preserve"> </w:t>
            </w:r>
            <w:r>
              <w:t xml:space="preserve">– Julie and others gave a brief report on this day in October. Went down very well and most of those attending were introduced to </w:t>
            </w:r>
            <w:proofErr w:type="spellStart"/>
            <w:r>
              <w:t>Denby</w:t>
            </w:r>
            <w:proofErr w:type="spellEnd"/>
            <w:r>
              <w:t xml:space="preserve"> Roberts, who is a benefactor to our Chapter. A great day with the girls and teachers and volunteer parents. We supped on soup (cooked on the fire) and rolls, created mud brick walls, made rag rug mats, learned more about the FF voyage, and so on.</w:t>
            </w:r>
          </w:p>
          <w:p w14:paraId="13559390" w14:textId="77777777" w:rsidR="00100BCD" w:rsidRDefault="00100BCD" w:rsidP="00100BCD"/>
          <w:p w14:paraId="550AA45F" w14:textId="77777777" w:rsidR="00100BCD" w:rsidRDefault="00100BCD" w:rsidP="00100BCD">
            <w:r w:rsidRPr="00AF73D1">
              <w:rPr>
                <w:b/>
              </w:rPr>
              <w:t>Mundaring Pump station</w:t>
            </w:r>
            <w:r>
              <w:t xml:space="preserve"> – Ian reported on our day with Bill at Mundaring. As always, a knowledgeable</w:t>
            </w:r>
            <w:r w:rsidR="00AF73D1">
              <w:t xml:space="preserve"> and interesting tour of the facilities, followed by lunch at the Mundaring Weir Hotel. Thanks, Bill.</w:t>
            </w:r>
          </w:p>
          <w:p w14:paraId="1450BF09" w14:textId="77777777" w:rsidR="00AF73D1" w:rsidRDefault="00AF73D1" w:rsidP="00100BCD"/>
          <w:p w14:paraId="78BD6CAC" w14:textId="77777777" w:rsidR="00AF73D1" w:rsidRDefault="00AF73D1" w:rsidP="00100BCD"/>
          <w:p w14:paraId="15FEE95D" w14:textId="77777777" w:rsidR="00AF73D1" w:rsidRDefault="00AF73D1" w:rsidP="00100BCD"/>
          <w:p w14:paraId="6F4B5765" w14:textId="77777777" w:rsidR="00AF73D1" w:rsidRDefault="00AF73D1" w:rsidP="00100BCD"/>
          <w:p w14:paraId="3864A9E3" w14:textId="77777777" w:rsidR="00AF73D1" w:rsidRDefault="00AF73D1" w:rsidP="00100BCD"/>
          <w:p w14:paraId="08D64E66" w14:textId="77777777" w:rsidR="00100BCD" w:rsidRPr="00E13199" w:rsidRDefault="00100BCD" w:rsidP="00100BCD"/>
        </w:tc>
        <w:tc>
          <w:tcPr>
            <w:tcW w:w="1519" w:type="dxa"/>
            <w:gridSpan w:val="2"/>
            <w:shd w:val="clear" w:color="auto" w:fill="FFFFFF" w:themeFill="background1"/>
          </w:tcPr>
          <w:p w14:paraId="208A45DF" w14:textId="77777777" w:rsidR="00F84C15" w:rsidRDefault="00F84C15" w:rsidP="00E15893">
            <w:pPr>
              <w:rPr>
                <w:b/>
              </w:rPr>
            </w:pPr>
          </w:p>
          <w:p w14:paraId="73A732EE" w14:textId="77777777" w:rsidR="00F84C15" w:rsidRDefault="00F84C15" w:rsidP="00E15893">
            <w:pPr>
              <w:rPr>
                <w:b/>
              </w:rPr>
            </w:pPr>
          </w:p>
          <w:p w14:paraId="7059DA21" w14:textId="77777777" w:rsidR="00AF73D1" w:rsidRDefault="00AF73D1" w:rsidP="00E15893">
            <w:pPr>
              <w:rPr>
                <w:b/>
              </w:rPr>
            </w:pPr>
          </w:p>
          <w:p w14:paraId="421225FD" w14:textId="77777777" w:rsidR="00AF73D1" w:rsidRDefault="00AF73D1" w:rsidP="00E15893">
            <w:pPr>
              <w:rPr>
                <w:b/>
              </w:rPr>
            </w:pPr>
          </w:p>
          <w:p w14:paraId="4D483A71" w14:textId="77777777" w:rsidR="00AF73D1" w:rsidRDefault="00AF73D1" w:rsidP="00E15893">
            <w:pPr>
              <w:rPr>
                <w:b/>
              </w:rPr>
            </w:pPr>
          </w:p>
          <w:p w14:paraId="66F6F197" w14:textId="77777777" w:rsidR="00AF73D1" w:rsidRDefault="00AF73D1" w:rsidP="00E15893">
            <w:pPr>
              <w:rPr>
                <w:b/>
              </w:rPr>
            </w:pPr>
          </w:p>
          <w:p w14:paraId="2A9F2751" w14:textId="77777777" w:rsidR="00AF73D1" w:rsidRDefault="00AF73D1" w:rsidP="00E15893">
            <w:pPr>
              <w:rPr>
                <w:b/>
              </w:rPr>
            </w:pPr>
          </w:p>
          <w:p w14:paraId="36B412C3" w14:textId="77777777" w:rsidR="00AF73D1" w:rsidRDefault="00AF73D1" w:rsidP="00E15893">
            <w:pPr>
              <w:rPr>
                <w:b/>
              </w:rPr>
            </w:pPr>
          </w:p>
          <w:p w14:paraId="35408F7E" w14:textId="77777777" w:rsidR="00AF73D1" w:rsidRDefault="00AF73D1" w:rsidP="00E15893">
            <w:pPr>
              <w:rPr>
                <w:b/>
              </w:rPr>
            </w:pPr>
          </w:p>
          <w:p w14:paraId="08CDA7A6" w14:textId="77777777" w:rsidR="00AF73D1" w:rsidRDefault="00AF73D1" w:rsidP="00E15893">
            <w:pPr>
              <w:rPr>
                <w:b/>
              </w:rPr>
            </w:pPr>
          </w:p>
          <w:p w14:paraId="54A53ABC" w14:textId="77777777" w:rsidR="00AF73D1" w:rsidRDefault="00AF73D1" w:rsidP="00E15893">
            <w:pPr>
              <w:rPr>
                <w:b/>
              </w:rPr>
            </w:pPr>
          </w:p>
          <w:p w14:paraId="61CB174F" w14:textId="77777777" w:rsidR="00AF73D1" w:rsidRDefault="00AF73D1" w:rsidP="00E15893">
            <w:pPr>
              <w:rPr>
                <w:b/>
              </w:rPr>
            </w:pPr>
          </w:p>
          <w:p w14:paraId="474A29CF" w14:textId="77777777" w:rsidR="00AF73D1" w:rsidRDefault="00AF73D1" w:rsidP="00E15893">
            <w:pPr>
              <w:rPr>
                <w:b/>
              </w:rPr>
            </w:pPr>
          </w:p>
          <w:p w14:paraId="0332CA90" w14:textId="77777777" w:rsidR="00AF73D1" w:rsidRDefault="00AF73D1" w:rsidP="00E15893">
            <w:pPr>
              <w:rPr>
                <w:b/>
              </w:rPr>
            </w:pPr>
          </w:p>
          <w:p w14:paraId="4E919A0E" w14:textId="77777777" w:rsidR="00AF73D1" w:rsidRDefault="00AF73D1" w:rsidP="00E15893">
            <w:pPr>
              <w:rPr>
                <w:b/>
              </w:rPr>
            </w:pPr>
          </w:p>
          <w:p w14:paraId="42CFD737" w14:textId="77777777" w:rsidR="00AF73D1" w:rsidRDefault="00AF73D1" w:rsidP="00E15893">
            <w:pPr>
              <w:rPr>
                <w:b/>
              </w:rPr>
            </w:pPr>
          </w:p>
          <w:p w14:paraId="3A803871" w14:textId="77777777" w:rsidR="00AF73D1" w:rsidRDefault="00AF73D1" w:rsidP="00E15893">
            <w:pPr>
              <w:rPr>
                <w:b/>
              </w:rPr>
            </w:pPr>
          </w:p>
          <w:p w14:paraId="64020A42" w14:textId="77777777" w:rsidR="00AF73D1" w:rsidRDefault="00AF73D1" w:rsidP="00E15893">
            <w:pPr>
              <w:rPr>
                <w:b/>
              </w:rPr>
            </w:pPr>
          </w:p>
          <w:p w14:paraId="3D50838F" w14:textId="77777777" w:rsidR="00AF73D1" w:rsidRDefault="00AF73D1" w:rsidP="00E15893">
            <w:pPr>
              <w:rPr>
                <w:b/>
              </w:rPr>
            </w:pPr>
          </w:p>
          <w:p w14:paraId="54D3C8E9" w14:textId="77777777" w:rsidR="00AF73D1" w:rsidRDefault="00AF73D1" w:rsidP="00E15893">
            <w:pPr>
              <w:rPr>
                <w:b/>
              </w:rPr>
            </w:pPr>
          </w:p>
          <w:p w14:paraId="5BCF62D1" w14:textId="77777777" w:rsidR="00AF73D1" w:rsidRDefault="00AF73D1" w:rsidP="00E15893">
            <w:pPr>
              <w:rPr>
                <w:b/>
              </w:rPr>
            </w:pPr>
          </w:p>
          <w:p w14:paraId="3E0ED367" w14:textId="77777777" w:rsidR="00AF73D1" w:rsidRDefault="00AF73D1" w:rsidP="00E15893">
            <w:pPr>
              <w:rPr>
                <w:b/>
              </w:rPr>
            </w:pPr>
          </w:p>
          <w:p w14:paraId="59D0EA56" w14:textId="77777777" w:rsidR="00AF73D1" w:rsidRDefault="00AF73D1" w:rsidP="00E15893">
            <w:pPr>
              <w:rPr>
                <w:b/>
              </w:rPr>
            </w:pPr>
          </w:p>
          <w:p w14:paraId="3EBACFDE" w14:textId="77777777" w:rsidR="00AF73D1" w:rsidRDefault="00AF73D1" w:rsidP="00E15893">
            <w:pPr>
              <w:rPr>
                <w:b/>
              </w:rPr>
            </w:pPr>
          </w:p>
          <w:p w14:paraId="1FC53D56" w14:textId="77777777" w:rsidR="00AF73D1" w:rsidRDefault="00AF73D1" w:rsidP="00E15893">
            <w:pPr>
              <w:rPr>
                <w:b/>
              </w:rPr>
            </w:pPr>
          </w:p>
          <w:p w14:paraId="6CCEBCDE" w14:textId="77777777" w:rsidR="00AF73D1" w:rsidRDefault="00AF73D1" w:rsidP="00E15893">
            <w:pPr>
              <w:rPr>
                <w:b/>
              </w:rPr>
            </w:pPr>
          </w:p>
          <w:p w14:paraId="52308C6E" w14:textId="77777777" w:rsidR="00AF73D1" w:rsidRDefault="00AF73D1" w:rsidP="00E15893">
            <w:pPr>
              <w:rPr>
                <w:b/>
              </w:rPr>
            </w:pPr>
          </w:p>
          <w:p w14:paraId="2B883480" w14:textId="77777777" w:rsidR="00AF73D1" w:rsidRDefault="00AF73D1" w:rsidP="00E15893">
            <w:pPr>
              <w:rPr>
                <w:b/>
              </w:rPr>
            </w:pPr>
          </w:p>
          <w:p w14:paraId="2352D27E" w14:textId="77777777" w:rsidR="00AF73D1" w:rsidRDefault="00AF73D1" w:rsidP="00E15893">
            <w:pPr>
              <w:rPr>
                <w:b/>
              </w:rPr>
            </w:pPr>
          </w:p>
          <w:p w14:paraId="3B61E3E5" w14:textId="77777777" w:rsidR="00AF73D1" w:rsidRDefault="00AF73D1" w:rsidP="00E15893">
            <w:pPr>
              <w:rPr>
                <w:b/>
              </w:rPr>
            </w:pPr>
          </w:p>
          <w:p w14:paraId="3570A3E8" w14:textId="77777777" w:rsidR="00AF73D1" w:rsidRDefault="00AF73D1" w:rsidP="00E15893">
            <w:pPr>
              <w:rPr>
                <w:b/>
              </w:rPr>
            </w:pPr>
          </w:p>
          <w:p w14:paraId="3D4CBB58" w14:textId="77777777" w:rsidR="00AF73D1" w:rsidRDefault="00AF73D1" w:rsidP="00E15893">
            <w:pPr>
              <w:rPr>
                <w:b/>
              </w:rPr>
            </w:pPr>
          </w:p>
          <w:p w14:paraId="43BC046C" w14:textId="77777777" w:rsidR="00AF73D1" w:rsidRDefault="00AF73D1" w:rsidP="00E15893">
            <w:pPr>
              <w:rPr>
                <w:b/>
              </w:rPr>
            </w:pPr>
          </w:p>
          <w:p w14:paraId="1F027AD4" w14:textId="77777777" w:rsidR="00AF73D1" w:rsidRDefault="00AF73D1" w:rsidP="00E15893">
            <w:pPr>
              <w:rPr>
                <w:b/>
              </w:rPr>
            </w:pPr>
          </w:p>
          <w:p w14:paraId="3D2ED774" w14:textId="77777777" w:rsidR="00AF73D1" w:rsidRDefault="00AF73D1" w:rsidP="00E15893">
            <w:pPr>
              <w:rPr>
                <w:b/>
              </w:rPr>
            </w:pPr>
          </w:p>
          <w:p w14:paraId="490C5F12" w14:textId="77777777" w:rsidR="00AF73D1" w:rsidRDefault="00AF73D1" w:rsidP="00E15893">
            <w:pPr>
              <w:rPr>
                <w:b/>
              </w:rPr>
            </w:pPr>
          </w:p>
          <w:p w14:paraId="7AA81EE3" w14:textId="77777777" w:rsidR="00AF73D1" w:rsidRDefault="00AF73D1" w:rsidP="00E15893">
            <w:pPr>
              <w:rPr>
                <w:b/>
              </w:rPr>
            </w:pPr>
          </w:p>
          <w:p w14:paraId="1EB5D324" w14:textId="77777777" w:rsidR="00F84C15" w:rsidRDefault="00F84C15" w:rsidP="00E15893">
            <w:pPr>
              <w:rPr>
                <w:b/>
              </w:rPr>
            </w:pPr>
          </w:p>
          <w:p w14:paraId="4071DC7A" w14:textId="77777777" w:rsidR="00F84C15" w:rsidRDefault="00F84C15" w:rsidP="00E15893">
            <w:pPr>
              <w:rPr>
                <w:b/>
              </w:rPr>
            </w:pPr>
          </w:p>
          <w:p w14:paraId="6B240A56" w14:textId="77777777" w:rsidR="00F84C15" w:rsidRDefault="00F84C15" w:rsidP="00E15893">
            <w:pPr>
              <w:rPr>
                <w:b/>
              </w:rPr>
            </w:pPr>
          </w:p>
          <w:p w14:paraId="60AD7329" w14:textId="77777777" w:rsidR="00F84C15" w:rsidRDefault="00F84C15" w:rsidP="00E15893">
            <w:pPr>
              <w:rPr>
                <w:b/>
              </w:rPr>
            </w:pPr>
          </w:p>
          <w:p w14:paraId="7927D7B7" w14:textId="77777777" w:rsidR="00F84C15" w:rsidRDefault="00F84C15" w:rsidP="00E15893">
            <w:pPr>
              <w:rPr>
                <w:b/>
              </w:rPr>
            </w:pPr>
          </w:p>
          <w:p w14:paraId="088B6FEF" w14:textId="77777777" w:rsidR="00F84C15" w:rsidRPr="00344D3A" w:rsidRDefault="00F84C15" w:rsidP="00E15893">
            <w:pPr>
              <w:rPr>
                <w:b/>
              </w:rPr>
            </w:pPr>
          </w:p>
        </w:tc>
      </w:tr>
      <w:tr w:rsidR="00E15893" w:rsidRPr="003E5FE9" w14:paraId="79B70D2F" w14:textId="77777777" w:rsidTr="00CA038A">
        <w:trPr>
          <w:gridAfter w:val="1"/>
          <w:wAfter w:w="20" w:type="dxa"/>
          <w:trHeight w:hRule="exact" w:val="436"/>
        </w:trPr>
        <w:tc>
          <w:tcPr>
            <w:tcW w:w="1134" w:type="dxa"/>
            <w:gridSpan w:val="2"/>
            <w:tcBorders>
              <w:bottom w:val="single" w:sz="4" w:space="0" w:color="auto"/>
            </w:tcBorders>
            <w:shd w:val="clear" w:color="auto" w:fill="BFB970" w:themeFill="background2" w:themeFillShade="BF"/>
          </w:tcPr>
          <w:p w14:paraId="27F3E8AE" w14:textId="77777777" w:rsidR="00E15893" w:rsidRDefault="008F753A" w:rsidP="00E15893">
            <w:r>
              <w:rPr>
                <w:b/>
              </w:rPr>
              <w:lastRenderedPageBreak/>
              <w:t>7</w:t>
            </w:r>
            <w:r w:rsidR="00E15893" w:rsidRPr="003E5FE9">
              <w:rPr>
                <w:b/>
              </w:rPr>
              <w:t>.0</w:t>
            </w:r>
          </w:p>
        </w:tc>
        <w:tc>
          <w:tcPr>
            <w:tcW w:w="7655" w:type="dxa"/>
            <w:gridSpan w:val="8"/>
            <w:tcBorders>
              <w:bottom w:val="single" w:sz="4" w:space="0" w:color="auto"/>
            </w:tcBorders>
            <w:shd w:val="clear" w:color="auto" w:fill="BFB970" w:themeFill="background2" w:themeFillShade="BF"/>
          </w:tcPr>
          <w:p w14:paraId="53321D86" w14:textId="77777777" w:rsidR="00E15893" w:rsidRDefault="00D24349" w:rsidP="00E15893">
            <w:pPr>
              <w:pStyle w:val="ListParagraph"/>
              <w:numPr>
                <w:ilvl w:val="0"/>
                <w:numId w:val="2"/>
              </w:numPr>
              <w:rPr>
                <w:b/>
              </w:rPr>
            </w:pPr>
            <w:r>
              <w:rPr>
                <w:b/>
              </w:rPr>
              <w:t>General Business</w:t>
            </w:r>
          </w:p>
          <w:p w14:paraId="44A36E01" w14:textId="77777777" w:rsidR="001E6074" w:rsidRPr="002B497A" w:rsidRDefault="001E6074" w:rsidP="001E6074">
            <w:pPr>
              <w:pStyle w:val="ListParagraph"/>
              <w:ind w:left="360"/>
              <w:rPr>
                <w:b/>
              </w:rPr>
            </w:pPr>
          </w:p>
        </w:tc>
        <w:tc>
          <w:tcPr>
            <w:tcW w:w="1519" w:type="dxa"/>
            <w:gridSpan w:val="2"/>
            <w:tcBorders>
              <w:bottom w:val="single" w:sz="4" w:space="0" w:color="auto"/>
            </w:tcBorders>
            <w:shd w:val="clear" w:color="auto" w:fill="BFB970" w:themeFill="background2" w:themeFillShade="BF"/>
          </w:tcPr>
          <w:p w14:paraId="4CBFEB6A" w14:textId="77777777" w:rsidR="00E15893" w:rsidRDefault="00E15893" w:rsidP="00E15893"/>
        </w:tc>
      </w:tr>
      <w:tr w:rsidR="00344D3A" w:rsidRPr="003E5FE9" w14:paraId="614AD85C" w14:textId="77777777" w:rsidTr="00CA0F2D">
        <w:trPr>
          <w:gridAfter w:val="1"/>
          <w:wAfter w:w="20" w:type="dxa"/>
          <w:trHeight w:hRule="exact" w:val="4798"/>
        </w:trPr>
        <w:tc>
          <w:tcPr>
            <w:tcW w:w="1134" w:type="dxa"/>
            <w:gridSpan w:val="2"/>
            <w:shd w:val="clear" w:color="auto" w:fill="FFFFFF" w:themeFill="background1"/>
          </w:tcPr>
          <w:p w14:paraId="7E81AF71" w14:textId="77777777" w:rsidR="00F43B9C" w:rsidRDefault="00222867" w:rsidP="00E15893">
            <w:pPr>
              <w:rPr>
                <w:b/>
              </w:rPr>
            </w:pPr>
            <w:r>
              <w:rPr>
                <w:b/>
              </w:rPr>
              <w:t>7.1</w:t>
            </w:r>
          </w:p>
        </w:tc>
        <w:tc>
          <w:tcPr>
            <w:tcW w:w="7655" w:type="dxa"/>
            <w:gridSpan w:val="8"/>
            <w:shd w:val="clear" w:color="auto" w:fill="FFFFFF" w:themeFill="background1"/>
          </w:tcPr>
          <w:p w14:paraId="50348D7E" w14:textId="77777777" w:rsidR="00635BF9" w:rsidRDefault="00635BF9" w:rsidP="00222867">
            <w:pPr>
              <w:pStyle w:val="ListParagraph"/>
              <w:ind w:left="0"/>
            </w:pPr>
          </w:p>
          <w:p w14:paraId="0B24F5F7" w14:textId="77777777" w:rsidR="00F25814" w:rsidRDefault="00F25814" w:rsidP="00222867">
            <w:pPr>
              <w:pStyle w:val="ListParagraph"/>
              <w:ind w:left="0"/>
              <w:rPr>
                <w:b/>
              </w:rPr>
            </w:pPr>
            <w:r>
              <w:rPr>
                <w:b/>
              </w:rPr>
              <w:t>Future Events – 2020.</w:t>
            </w:r>
          </w:p>
          <w:p w14:paraId="23FCBA62" w14:textId="77777777" w:rsidR="00122BA3" w:rsidRDefault="00F25814" w:rsidP="00222867">
            <w:pPr>
              <w:pStyle w:val="ListParagraph"/>
              <w:ind w:left="0"/>
            </w:pPr>
            <w:r w:rsidRPr="00F25814">
              <w:rPr>
                <w:b/>
              </w:rPr>
              <w:t>Australia Day celebratory brunch</w:t>
            </w:r>
            <w:r>
              <w:t xml:space="preserve"> – at the Burswood site, river side of the outdoor cinema complex. The cooks are happy to use our BBQ’s. Commencing from 8.30 onwards until whenever. Trish is happy to put a raffle basket together again and Bill to create an Australian history quiz – with prizes!! Bring the family and friends.</w:t>
            </w:r>
          </w:p>
          <w:p w14:paraId="3186F72D" w14:textId="77777777" w:rsidR="00F25814" w:rsidRDefault="00F25814" w:rsidP="00222867">
            <w:pPr>
              <w:pStyle w:val="ListParagraph"/>
              <w:ind w:left="0"/>
            </w:pPr>
          </w:p>
          <w:p w14:paraId="21C54E52" w14:textId="77777777" w:rsidR="00F25814" w:rsidRDefault="00F25814" w:rsidP="00222867">
            <w:pPr>
              <w:pStyle w:val="ListParagraph"/>
              <w:ind w:left="0"/>
            </w:pPr>
            <w:r w:rsidRPr="00F25814">
              <w:rPr>
                <w:b/>
              </w:rPr>
              <w:t>Margaret</w:t>
            </w:r>
            <w:r>
              <w:t xml:space="preserve"> is contacting the Naval Base for a possible future visit. </w:t>
            </w:r>
          </w:p>
          <w:p w14:paraId="295A5284" w14:textId="77777777" w:rsidR="00F25814" w:rsidRDefault="00F25814" w:rsidP="00222867">
            <w:pPr>
              <w:pStyle w:val="ListParagraph"/>
              <w:ind w:left="0"/>
            </w:pPr>
          </w:p>
          <w:p w14:paraId="091C6AAC" w14:textId="77777777" w:rsidR="00F25814" w:rsidRDefault="00F25814" w:rsidP="00222867">
            <w:pPr>
              <w:pStyle w:val="ListParagraph"/>
              <w:ind w:left="0"/>
            </w:pPr>
            <w:r w:rsidRPr="00F25814">
              <w:rPr>
                <w:b/>
              </w:rPr>
              <w:t xml:space="preserve">Toni </w:t>
            </w:r>
            <w:r>
              <w:t>will organise a visit to Whiteman Park, probably about May.</w:t>
            </w:r>
          </w:p>
          <w:p w14:paraId="2234FE5C" w14:textId="77777777" w:rsidR="00F25814" w:rsidRDefault="00F25814" w:rsidP="00222867">
            <w:pPr>
              <w:pStyle w:val="ListParagraph"/>
              <w:ind w:left="0"/>
            </w:pPr>
          </w:p>
          <w:p w14:paraId="660ED9E6" w14:textId="77777777" w:rsidR="006C758E" w:rsidRDefault="00CA0F2D" w:rsidP="00222867">
            <w:pPr>
              <w:pStyle w:val="ListParagraph"/>
              <w:ind w:left="0"/>
            </w:pPr>
            <w:r>
              <w:t>Other venues have been mentioned for 2020 visits, to be followed up in 2020.</w:t>
            </w:r>
          </w:p>
          <w:p w14:paraId="62CA3B86" w14:textId="77777777" w:rsidR="00CA0F2D" w:rsidRDefault="00CA0F2D" w:rsidP="00222867">
            <w:pPr>
              <w:pStyle w:val="ListParagraph"/>
              <w:ind w:left="0"/>
            </w:pPr>
          </w:p>
          <w:p w14:paraId="035A5DE6" w14:textId="77777777" w:rsidR="00CA0F2D" w:rsidRDefault="00CA0F2D" w:rsidP="00222867">
            <w:pPr>
              <w:pStyle w:val="ListParagraph"/>
              <w:ind w:left="0"/>
            </w:pPr>
            <w:r w:rsidRPr="00CA0F2D">
              <w:rPr>
                <w:b/>
              </w:rPr>
              <w:t>Maintaining Chapter Viability and Sustainability</w:t>
            </w:r>
            <w:r>
              <w:t xml:space="preserve"> – this was raised earlier in 201</w:t>
            </w:r>
            <w:r w:rsidR="00BE3901">
              <w:t>8/1</w:t>
            </w:r>
            <w:r>
              <w:t>9 and probably needs to be revisited – scheduled for Feb 2020 meeting.</w:t>
            </w:r>
          </w:p>
          <w:p w14:paraId="3CD0E858" w14:textId="77777777" w:rsidR="00CA0F2D" w:rsidRDefault="00CA0F2D" w:rsidP="00222867">
            <w:pPr>
              <w:pStyle w:val="ListParagraph"/>
              <w:ind w:left="0"/>
            </w:pPr>
          </w:p>
          <w:p w14:paraId="356E3CC1" w14:textId="77777777" w:rsidR="00CA0F2D" w:rsidRDefault="00CA0F2D" w:rsidP="00222867">
            <w:pPr>
              <w:pStyle w:val="ListParagraph"/>
              <w:ind w:left="0"/>
            </w:pPr>
            <w:r w:rsidRPr="00CA0F2D">
              <w:rPr>
                <w:b/>
              </w:rPr>
              <w:t>February speaker</w:t>
            </w:r>
            <w:r>
              <w:t xml:space="preserve"> – Moya (via Julie) or Margaret.</w:t>
            </w:r>
          </w:p>
          <w:p w14:paraId="611D8836" w14:textId="77777777" w:rsidR="006C758E" w:rsidRPr="00DB35C6" w:rsidRDefault="006C758E" w:rsidP="00222867">
            <w:pPr>
              <w:pStyle w:val="ListParagraph"/>
              <w:ind w:left="0"/>
            </w:pPr>
          </w:p>
          <w:p w14:paraId="44FF6020" w14:textId="77777777" w:rsidR="00F73833" w:rsidRPr="00462BAB" w:rsidRDefault="00F73833" w:rsidP="00222867">
            <w:pPr>
              <w:pStyle w:val="ListParagraph"/>
              <w:ind w:left="0"/>
            </w:pPr>
          </w:p>
        </w:tc>
        <w:tc>
          <w:tcPr>
            <w:tcW w:w="1519" w:type="dxa"/>
            <w:gridSpan w:val="2"/>
            <w:shd w:val="clear" w:color="auto" w:fill="FFFFFF" w:themeFill="background1"/>
          </w:tcPr>
          <w:p w14:paraId="141783AB" w14:textId="77777777" w:rsidR="00222867" w:rsidRDefault="00222867" w:rsidP="00E15893">
            <w:pPr>
              <w:rPr>
                <w:b/>
              </w:rPr>
            </w:pPr>
          </w:p>
          <w:p w14:paraId="6522FB01" w14:textId="77777777" w:rsidR="00222867" w:rsidRDefault="00222867" w:rsidP="00E15893">
            <w:pPr>
              <w:rPr>
                <w:b/>
              </w:rPr>
            </w:pPr>
          </w:p>
          <w:p w14:paraId="0A0444EF" w14:textId="77777777" w:rsidR="00F73833" w:rsidRDefault="00F73833" w:rsidP="00E15893">
            <w:pPr>
              <w:rPr>
                <w:b/>
              </w:rPr>
            </w:pPr>
          </w:p>
          <w:p w14:paraId="60D54A0E" w14:textId="77777777" w:rsidR="00F73833" w:rsidRDefault="00F73833" w:rsidP="00E15893">
            <w:pPr>
              <w:rPr>
                <w:b/>
              </w:rPr>
            </w:pPr>
          </w:p>
          <w:p w14:paraId="7186F4FE" w14:textId="77777777" w:rsidR="00F73833" w:rsidRDefault="00F73833" w:rsidP="00E15893">
            <w:pPr>
              <w:rPr>
                <w:b/>
              </w:rPr>
            </w:pPr>
          </w:p>
          <w:p w14:paraId="6171A26B" w14:textId="77777777" w:rsidR="00F73833" w:rsidRDefault="00F73833" w:rsidP="00E15893">
            <w:pPr>
              <w:rPr>
                <w:b/>
              </w:rPr>
            </w:pPr>
          </w:p>
          <w:p w14:paraId="5F70BD4F" w14:textId="77777777" w:rsidR="00CA0F2D" w:rsidRDefault="00CA0F2D" w:rsidP="00E15893">
            <w:pPr>
              <w:rPr>
                <w:b/>
              </w:rPr>
            </w:pPr>
          </w:p>
          <w:p w14:paraId="031B62C2" w14:textId="77777777" w:rsidR="00CA0F2D" w:rsidRDefault="00CA0F2D" w:rsidP="00E15893">
            <w:pPr>
              <w:rPr>
                <w:b/>
              </w:rPr>
            </w:pPr>
          </w:p>
          <w:p w14:paraId="4CA864E6" w14:textId="77777777" w:rsidR="00CA0F2D" w:rsidRDefault="00CA0F2D" w:rsidP="00E15893">
            <w:pPr>
              <w:rPr>
                <w:b/>
              </w:rPr>
            </w:pPr>
          </w:p>
          <w:p w14:paraId="73339CC7" w14:textId="77777777" w:rsidR="00CA0F2D" w:rsidRDefault="00CA0F2D" w:rsidP="00E15893">
            <w:pPr>
              <w:rPr>
                <w:b/>
              </w:rPr>
            </w:pPr>
          </w:p>
          <w:p w14:paraId="1E126B3E" w14:textId="77777777" w:rsidR="00CA0F2D" w:rsidRDefault="00CA0F2D" w:rsidP="00E15893">
            <w:pPr>
              <w:rPr>
                <w:b/>
              </w:rPr>
            </w:pPr>
          </w:p>
          <w:p w14:paraId="43A8E132" w14:textId="77777777" w:rsidR="00CA0F2D" w:rsidRDefault="00CA0F2D" w:rsidP="00E15893">
            <w:pPr>
              <w:rPr>
                <w:b/>
              </w:rPr>
            </w:pPr>
          </w:p>
          <w:p w14:paraId="40D4136E" w14:textId="77777777" w:rsidR="00CA0F2D" w:rsidRDefault="00CA0F2D" w:rsidP="00E15893">
            <w:pPr>
              <w:rPr>
                <w:b/>
              </w:rPr>
            </w:pPr>
          </w:p>
          <w:p w14:paraId="22FA3BC1" w14:textId="77777777" w:rsidR="00CA0F2D" w:rsidRDefault="00CA0F2D" w:rsidP="00E15893">
            <w:pPr>
              <w:rPr>
                <w:b/>
              </w:rPr>
            </w:pPr>
            <w:r>
              <w:rPr>
                <w:b/>
              </w:rPr>
              <w:t>Bill</w:t>
            </w:r>
          </w:p>
          <w:p w14:paraId="74D317F4" w14:textId="77777777" w:rsidR="00CA0F2D" w:rsidRPr="00E36223" w:rsidRDefault="00CA0F2D" w:rsidP="00E15893">
            <w:pPr>
              <w:rPr>
                <w:b/>
              </w:rPr>
            </w:pPr>
          </w:p>
        </w:tc>
      </w:tr>
      <w:tr w:rsidR="00EA2599" w:rsidRPr="003E5FE9" w14:paraId="2254564F" w14:textId="77777777" w:rsidTr="00CA0F2D">
        <w:trPr>
          <w:gridAfter w:val="1"/>
          <w:wAfter w:w="20" w:type="dxa"/>
          <w:trHeight w:hRule="exact" w:val="982"/>
        </w:trPr>
        <w:tc>
          <w:tcPr>
            <w:tcW w:w="1134" w:type="dxa"/>
            <w:gridSpan w:val="2"/>
            <w:vAlign w:val="center"/>
          </w:tcPr>
          <w:p w14:paraId="0F5B30D8" w14:textId="77777777" w:rsidR="00EA2599" w:rsidRPr="008A3A64" w:rsidRDefault="008A3A64" w:rsidP="00FE67E0">
            <w:pPr>
              <w:rPr>
                <w:b/>
              </w:rPr>
            </w:pPr>
            <w:r w:rsidRPr="008A3A64">
              <w:rPr>
                <w:b/>
              </w:rPr>
              <w:t>8.0</w:t>
            </w:r>
          </w:p>
        </w:tc>
        <w:tc>
          <w:tcPr>
            <w:tcW w:w="7655" w:type="dxa"/>
            <w:gridSpan w:val="8"/>
            <w:vAlign w:val="center"/>
          </w:tcPr>
          <w:p w14:paraId="386D85C4" w14:textId="77777777" w:rsidR="00C51A04" w:rsidRPr="00EA2599" w:rsidRDefault="008A3A64" w:rsidP="00CA0F2D">
            <w:r w:rsidRPr="00C51A04">
              <w:rPr>
                <w:b/>
              </w:rPr>
              <w:t xml:space="preserve">The Meeting </w:t>
            </w:r>
            <w:r w:rsidR="005C76EB">
              <w:rPr>
                <w:b/>
              </w:rPr>
              <w:t>closed</w:t>
            </w:r>
            <w:r w:rsidRPr="00C51A04">
              <w:rPr>
                <w:b/>
              </w:rPr>
              <w:t xml:space="preserve"> at </w:t>
            </w:r>
            <w:r w:rsidR="00A659F5">
              <w:rPr>
                <w:b/>
              </w:rPr>
              <w:t>2.</w:t>
            </w:r>
            <w:r w:rsidR="00CA0F2D">
              <w:rPr>
                <w:b/>
              </w:rPr>
              <w:t>40</w:t>
            </w:r>
            <w:r w:rsidR="00A659F5">
              <w:rPr>
                <w:b/>
              </w:rPr>
              <w:t>pm</w:t>
            </w:r>
            <w:r w:rsidR="00F43B9C">
              <w:rPr>
                <w:b/>
              </w:rPr>
              <w:t xml:space="preserve"> by the President</w:t>
            </w:r>
            <w:r w:rsidR="00CA0F2D">
              <w:rPr>
                <w:b/>
              </w:rPr>
              <w:t>, with thanks once again to Julie and Alex for the use of their home, especially as they had only just arrived home</w:t>
            </w:r>
            <w:r w:rsidR="002D4B7D">
              <w:rPr>
                <w:b/>
              </w:rPr>
              <w:t>.</w:t>
            </w:r>
            <w:r w:rsidR="00C46D9C">
              <w:rPr>
                <w:b/>
              </w:rPr>
              <w:t xml:space="preserve">  </w:t>
            </w:r>
          </w:p>
        </w:tc>
        <w:tc>
          <w:tcPr>
            <w:tcW w:w="1519" w:type="dxa"/>
            <w:gridSpan w:val="2"/>
            <w:vAlign w:val="center"/>
          </w:tcPr>
          <w:p w14:paraId="5CB18BFD" w14:textId="77777777" w:rsidR="00EA2599" w:rsidRPr="008F753A" w:rsidRDefault="00EA2599" w:rsidP="000340C7">
            <w:pPr>
              <w:rPr>
                <w:b/>
              </w:rPr>
            </w:pPr>
          </w:p>
        </w:tc>
      </w:tr>
      <w:tr w:rsidR="00C51A04" w:rsidRPr="003E5FE9" w14:paraId="7527D734" w14:textId="77777777" w:rsidTr="00CA038A">
        <w:trPr>
          <w:gridAfter w:val="1"/>
          <w:wAfter w:w="20" w:type="dxa"/>
          <w:trHeight w:hRule="exact" w:val="730"/>
        </w:trPr>
        <w:tc>
          <w:tcPr>
            <w:tcW w:w="1134" w:type="dxa"/>
            <w:gridSpan w:val="2"/>
            <w:shd w:val="clear" w:color="auto" w:fill="auto"/>
          </w:tcPr>
          <w:p w14:paraId="187FCFAC" w14:textId="77777777" w:rsidR="00C51A04" w:rsidRDefault="005C76EB" w:rsidP="00C51A04">
            <w:pPr>
              <w:jc w:val="center"/>
              <w:rPr>
                <w:b/>
              </w:rPr>
            </w:pPr>
            <w:r>
              <w:rPr>
                <w:b/>
              </w:rPr>
              <w:t>9.0</w:t>
            </w:r>
          </w:p>
        </w:tc>
        <w:tc>
          <w:tcPr>
            <w:tcW w:w="7655" w:type="dxa"/>
            <w:gridSpan w:val="8"/>
            <w:shd w:val="clear" w:color="auto" w:fill="auto"/>
          </w:tcPr>
          <w:p w14:paraId="7A4EAB15" w14:textId="77777777" w:rsidR="005C76EB" w:rsidRDefault="005C76EB" w:rsidP="00122BA3">
            <w:pPr>
              <w:pStyle w:val="ListParagraph"/>
              <w:ind w:left="-57"/>
              <w:rPr>
                <w:b/>
                <w:color w:val="FF0000"/>
              </w:rPr>
            </w:pPr>
            <w:r>
              <w:t xml:space="preserve">The next meeting will be held on </w:t>
            </w:r>
            <w:r w:rsidRPr="00737182">
              <w:rPr>
                <w:b/>
                <w:color w:val="FF0000"/>
              </w:rPr>
              <w:t xml:space="preserve">Saturday, </w:t>
            </w:r>
            <w:r w:rsidR="00CA0F2D">
              <w:rPr>
                <w:b/>
                <w:color w:val="FF0000"/>
              </w:rPr>
              <w:t>1</w:t>
            </w:r>
            <w:r w:rsidR="00CA0F2D" w:rsidRPr="00CA0F2D">
              <w:rPr>
                <w:b/>
                <w:color w:val="FF0000"/>
                <w:vertAlign w:val="superscript"/>
              </w:rPr>
              <w:t>st</w:t>
            </w:r>
            <w:r w:rsidR="00CA0F2D">
              <w:rPr>
                <w:b/>
                <w:color w:val="FF0000"/>
              </w:rPr>
              <w:t xml:space="preserve"> February, 2020</w:t>
            </w:r>
            <w:r w:rsidRPr="00737182">
              <w:rPr>
                <w:b/>
                <w:color w:val="FF0000"/>
              </w:rPr>
              <w:t xml:space="preserve">, </w:t>
            </w:r>
            <w:r w:rsidRPr="00D76226">
              <w:t>at</w:t>
            </w:r>
            <w:r w:rsidR="00D76226">
              <w:rPr>
                <w:b/>
                <w:color w:val="FF0000"/>
              </w:rPr>
              <w:t xml:space="preserve"> </w:t>
            </w:r>
            <w:r w:rsidR="00D76226" w:rsidRPr="00D76226">
              <w:t>the home of Julie and Alex Aitken,</w:t>
            </w:r>
            <w:r w:rsidRPr="00D76226">
              <w:rPr>
                <w:b/>
              </w:rPr>
              <w:t xml:space="preserve"> </w:t>
            </w:r>
            <w:r w:rsidRPr="00737182">
              <w:rPr>
                <w:b/>
                <w:color w:val="FF0000"/>
              </w:rPr>
              <w:t xml:space="preserve">16 Inwood Place, Murdoch, </w:t>
            </w:r>
            <w:r w:rsidRPr="00337E01">
              <w:t>commencing at</w:t>
            </w:r>
            <w:r w:rsidRPr="00337E01">
              <w:rPr>
                <w:b/>
              </w:rPr>
              <w:t xml:space="preserve"> </w:t>
            </w:r>
            <w:r w:rsidRPr="00737182">
              <w:rPr>
                <w:b/>
                <w:color w:val="FF0000"/>
              </w:rPr>
              <w:t>2.00pm</w:t>
            </w:r>
            <w:r w:rsidR="009B6449">
              <w:rPr>
                <w:b/>
                <w:color w:val="FF0000"/>
              </w:rPr>
              <w:t xml:space="preserve">. </w:t>
            </w:r>
          </w:p>
          <w:p w14:paraId="37064E46" w14:textId="77777777" w:rsidR="00122BA3" w:rsidRPr="009B6449" w:rsidRDefault="00122BA3" w:rsidP="00122BA3">
            <w:pPr>
              <w:pStyle w:val="ListParagraph"/>
              <w:ind w:left="-57"/>
              <w:rPr>
                <w:color w:val="FF0000"/>
              </w:rPr>
            </w:pPr>
          </w:p>
        </w:tc>
        <w:tc>
          <w:tcPr>
            <w:tcW w:w="1519" w:type="dxa"/>
            <w:gridSpan w:val="2"/>
            <w:shd w:val="clear" w:color="auto" w:fill="auto"/>
          </w:tcPr>
          <w:p w14:paraId="07F5A0D6" w14:textId="77777777" w:rsidR="00C51A04" w:rsidRDefault="00C51A04" w:rsidP="00C51A04">
            <w:pPr>
              <w:jc w:val="center"/>
            </w:pPr>
          </w:p>
        </w:tc>
      </w:tr>
    </w:tbl>
    <w:p w14:paraId="1477DF34" w14:textId="77777777" w:rsidR="00BE3901" w:rsidRDefault="00BE3901" w:rsidP="006C7DF9">
      <w:pPr>
        <w:spacing w:after="0"/>
      </w:pPr>
    </w:p>
    <w:p w14:paraId="55BA845D" w14:textId="77777777" w:rsidR="003E5FE9" w:rsidRDefault="00CA038A" w:rsidP="006C7DF9">
      <w:pPr>
        <w:spacing w:after="0"/>
      </w:pPr>
      <w:r>
        <w:t>Minutes r</w:t>
      </w:r>
      <w:r w:rsidR="00A704F9">
        <w:t>esolved by the meeting to be accepted as presented</w:t>
      </w:r>
      <w:r w:rsidR="003E5FE9">
        <w:t xml:space="preserve">: </w:t>
      </w:r>
    </w:p>
    <w:p w14:paraId="6F74BFA5" w14:textId="77777777" w:rsidR="00CA038A" w:rsidRDefault="00CA038A" w:rsidP="006C7DF9">
      <w:pPr>
        <w:spacing w:after="0"/>
      </w:pPr>
    </w:p>
    <w:p w14:paraId="6CE9114D" w14:textId="77777777" w:rsidR="00CA038A" w:rsidRDefault="003E5FE9" w:rsidP="00CA038A">
      <w:r>
        <w:t xml:space="preserve">President Signature:  ____________________________President </w:t>
      </w:r>
      <w:proofErr w:type="gramStart"/>
      <w:r>
        <w:t>Name:_</w:t>
      </w:r>
      <w:proofErr w:type="gramEnd"/>
      <w:r>
        <w:t>__________________________</w:t>
      </w:r>
    </w:p>
    <w:p w14:paraId="4449BA9F" w14:textId="77777777" w:rsidR="00107E13" w:rsidRDefault="003E5FE9" w:rsidP="00CA038A">
      <w:pPr>
        <w:pBdr>
          <w:bottom w:val="single" w:sz="12" w:space="1" w:color="auto"/>
        </w:pBdr>
        <w:rPr>
          <w:rFonts w:ascii="Lucida Handwriting" w:hAnsi="Lucida Handwriting"/>
          <w:sz w:val="18"/>
          <w:szCs w:val="18"/>
        </w:rPr>
      </w:pPr>
      <w:r>
        <w:t xml:space="preserve">Minutes prepared by: </w:t>
      </w:r>
      <w:r w:rsidR="00E457B0" w:rsidRPr="00CA038A">
        <w:rPr>
          <w:rFonts w:ascii="Lucida Handwriting" w:hAnsi="Lucida Handwriting"/>
          <w:sz w:val="18"/>
          <w:szCs w:val="18"/>
        </w:rPr>
        <w:t>Toni Mahony,</w:t>
      </w:r>
      <w:r w:rsidR="009B6449" w:rsidRPr="00CA038A">
        <w:rPr>
          <w:rFonts w:ascii="Lucida Handwriting" w:hAnsi="Lucida Handwriting"/>
          <w:sz w:val="18"/>
          <w:szCs w:val="18"/>
        </w:rPr>
        <w:t xml:space="preserve"> </w:t>
      </w:r>
      <w:r w:rsidR="00E457B0" w:rsidRPr="00CA038A">
        <w:rPr>
          <w:rFonts w:ascii="Lucida Handwriting" w:hAnsi="Lucida Handwriting"/>
          <w:sz w:val="18"/>
          <w:szCs w:val="18"/>
        </w:rPr>
        <w:t>S</w:t>
      </w:r>
      <w:r w:rsidR="009B6449" w:rsidRPr="00CA038A">
        <w:rPr>
          <w:rFonts w:ascii="Lucida Handwriting" w:hAnsi="Lucida Handwriting"/>
          <w:sz w:val="18"/>
          <w:szCs w:val="18"/>
        </w:rPr>
        <w:t xml:space="preserve">ecretary </w:t>
      </w:r>
      <w:r w:rsidR="00BE3901">
        <w:rPr>
          <w:rFonts w:ascii="Lucida Handwriting" w:hAnsi="Lucida Handwriting"/>
          <w:sz w:val="18"/>
          <w:szCs w:val="18"/>
        </w:rPr>
        <w:t>26/1</w:t>
      </w:r>
      <w:r w:rsidR="00635BF9" w:rsidRPr="00CA038A">
        <w:rPr>
          <w:rFonts w:ascii="Lucida Handwriting" w:hAnsi="Lucida Handwriting"/>
          <w:sz w:val="18"/>
          <w:szCs w:val="18"/>
        </w:rPr>
        <w:t>/</w:t>
      </w:r>
      <w:r w:rsidR="001A1416" w:rsidRPr="00CA038A">
        <w:rPr>
          <w:rFonts w:ascii="Lucida Handwriting" w:hAnsi="Lucida Handwriting"/>
          <w:sz w:val="18"/>
          <w:szCs w:val="18"/>
        </w:rPr>
        <w:t>20</w:t>
      </w:r>
      <w:r w:rsidR="00BE3901">
        <w:rPr>
          <w:rFonts w:ascii="Lucida Handwriting" w:hAnsi="Lucida Handwriting"/>
          <w:sz w:val="18"/>
          <w:szCs w:val="18"/>
        </w:rPr>
        <w:t>20</w:t>
      </w:r>
      <w:r w:rsidR="001A1416" w:rsidRPr="00CA038A">
        <w:rPr>
          <w:rFonts w:ascii="Lucida Handwriting" w:hAnsi="Lucida Handwriting"/>
          <w:sz w:val="18"/>
          <w:szCs w:val="18"/>
        </w:rPr>
        <w:t>.</w:t>
      </w:r>
      <w:r w:rsidR="00CA038A">
        <w:rPr>
          <w:rFonts w:ascii="Lucida Handwriting" w:hAnsi="Lucida Handwriting"/>
          <w:sz w:val="18"/>
          <w:szCs w:val="18"/>
        </w:rPr>
        <w:t xml:space="preserve"> </w:t>
      </w:r>
    </w:p>
    <w:p w14:paraId="5B894525" w14:textId="77777777" w:rsidR="00BE3901" w:rsidRDefault="00BE3901" w:rsidP="00CA038A">
      <w:pPr>
        <w:rPr>
          <w:rFonts w:ascii="Lucida Handwriting" w:hAnsi="Lucida Handwriting"/>
          <w:sz w:val="18"/>
          <w:szCs w:val="18"/>
        </w:rPr>
      </w:pPr>
    </w:p>
    <w:p w14:paraId="3C2E7F0C" w14:textId="77777777" w:rsidR="00CA0F2D" w:rsidRDefault="00CA0F2D" w:rsidP="00CA038A">
      <w:r w:rsidRPr="00CA0F2D">
        <w:rPr>
          <w:b/>
        </w:rPr>
        <w:t>The meeting was followed by our Annual Show and Tell day</w:t>
      </w:r>
      <w:r>
        <w:t xml:space="preserve"> – provided by members – </w:t>
      </w:r>
    </w:p>
    <w:p w14:paraId="5ECCCAB2" w14:textId="77777777" w:rsidR="00CA0F2D" w:rsidRDefault="00CA0F2D" w:rsidP="00CA038A">
      <w:r w:rsidRPr="00880DF2">
        <w:rPr>
          <w:u w:val="single"/>
        </w:rPr>
        <w:t>Alex</w:t>
      </w:r>
      <w:r>
        <w:t xml:space="preserve"> – his Dad’s MBE, given for service to the community in Koorda; he was a land clearer and farmer, Chairman of the KRB for 34 years; organised the water supply to Koorda. His mum also got an Order of Australia.</w:t>
      </w:r>
    </w:p>
    <w:p w14:paraId="7188F89C" w14:textId="77777777" w:rsidR="00CA0F2D" w:rsidRDefault="00CA0F2D" w:rsidP="00CA038A">
      <w:pPr>
        <w:rPr>
          <w:rFonts w:cs="Andalus"/>
        </w:rPr>
      </w:pPr>
      <w:r w:rsidRPr="00880DF2">
        <w:rPr>
          <w:rFonts w:cs="Andalus"/>
          <w:u w:val="single"/>
        </w:rPr>
        <w:t>Julie</w:t>
      </w:r>
      <w:r>
        <w:rPr>
          <w:rFonts w:cs="Andalus"/>
        </w:rPr>
        <w:t xml:space="preserve"> – her talk was on the QE2 ship and the FF piano, which most people didn’t know about, with documentation about the people involved in its restoration – and we heard it being played.</w:t>
      </w:r>
    </w:p>
    <w:p w14:paraId="2EB672BB" w14:textId="77777777" w:rsidR="00880DF2" w:rsidRDefault="00880DF2" w:rsidP="00CA038A">
      <w:pPr>
        <w:rPr>
          <w:rFonts w:cs="Andalus"/>
        </w:rPr>
      </w:pPr>
      <w:r w:rsidRPr="00880DF2">
        <w:rPr>
          <w:rFonts w:cs="Andalus"/>
          <w:u w:val="single"/>
        </w:rPr>
        <w:t>Margaret</w:t>
      </w:r>
      <w:r>
        <w:rPr>
          <w:rFonts w:cs="Andalus"/>
        </w:rPr>
        <w:t xml:space="preserve"> – She showed us her dad’s memory box – it had in it his indenture papers, Aust. Passport, Citizenship certificates, Welcome Home certificates from WW2. His name was on a war memorial, but he wasn’t dead!! He collected hats and she had several to show.</w:t>
      </w:r>
    </w:p>
    <w:p w14:paraId="285C45BA" w14:textId="77777777" w:rsidR="00880DF2" w:rsidRDefault="00880DF2" w:rsidP="00CA038A">
      <w:pPr>
        <w:rPr>
          <w:rFonts w:cs="Andalus"/>
        </w:rPr>
      </w:pPr>
      <w:r w:rsidRPr="00880DF2">
        <w:rPr>
          <w:rFonts w:cs="Andalus"/>
          <w:u w:val="single"/>
        </w:rPr>
        <w:t>Judy and cousin Tessa</w:t>
      </w:r>
      <w:r>
        <w:rPr>
          <w:rFonts w:cs="Andalus"/>
        </w:rPr>
        <w:t xml:space="preserve"> – embroidered cloth with many signatures on it; at least 111 years old. It is now framed, but they don’t know a lot about it. The ship mentioned on it has been researched and a list of names to be checked.</w:t>
      </w:r>
    </w:p>
    <w:p w14:paraId="76EBC995" w14:textId="77777777" w:rsidR="00880DF2" w:rsidRDefault="00880DF2" w:rsidP="00CA038A">
      <w:pPr>
        <w:rPr>
          <w:rFonts w:cs="Andalus"/>
        </w:rPr>
      </w:pPr>
      <w:r w:rsidRPr="00880DF2">
        <w:rPr>
          <w:rFonts w:cs="Andalus"/>
          <w:u w:val="single"/>
        </w:rPr>
        <w:lastRenderedPageBreak/>
        <w:t>Roger</w:t>
      </w:r>
      <w:r>
        <w:rPr>
          <w:rFonts w:cs="Andalus"/>
        </w:rPr>
        <w:t xml:space="preserve"> – this was a reminder to access the ‘Find a Grave’ website, especially for country cemeteries. The site can be searched for names, or a request can be made for it to be done. However, we can also add to this website, so some encouragement there for jobs to be done.</w:t>
      </w:r>
    </w:p>
    <w:p w14:paraId="4EA1513D" w14:textId="77777777" w:rsidR="00880DF2" w:rsidRDefault="00880DF2" w:rsidP="00CA038A">
      <w:pPr>
        <w:rPr>
          <w:rFonts w:cs="Andalus"/>
        </w:rPr>
      </w:pPr>
      <w:r w:rsidRPr="00880DF2">
        <w:rPr>
          <w:rFonts w:cs="Andalus"/>
          <w:u w:val="single"/>
        </w:rPr>
        <w:t>Ian</w:t>
      </w:r>
      <w:r>
        <w:rPr>
          <w:rFonts w:cs="Andalus"/>
        </w:rPr>
        <w:t xml:space="preserve"> – he is a collector of many things, but today was about coins of the early Australian. He has replicas of the first local coin 1757 in the UK but used in 1813 in Australia. He showed a 1797 Cartwheel Penny, the 1</w:t>
      </w:r>
      <w:r w:rsidRPr="00880DF2">
        <w:rPr>
          <w:rFonts w:cs="Andalus"/>
          <w:vertAlign w:val="superscript"/>
        </w:rPr>
        <w:t>st</w:t>
      </w:r>
      <w:r>
        <w:rPr>
          <w:rFonts w:cs="Andalus"/>
        </w:rPr>
        <w:t xml:space="preserve"> coin struck using steam power. There was considerably more coins and a lot of history to be gleaned.  Speak to Ian about it!!</w:t>
      </w:r>
    </w:p>
    <w:p w14:paraId="1DB67198" w14:textId="77777777" w:rsidR="00880DF2" w:rsidRDefault="00880DF2" w:rsidP="00CA038A">
      <w:pPr>
        <w:rPr>
          <w:rFonts w:cs="Andalus"/>
        </w:rPr>
      </w:pPr>
      <w:r w:rsidRPr="00802378">
        <w:rPr>
          <w:rFonts w:cs="Andalus"/>
          <w:u w:val="single"/>
        </w:rPr>
        <w:t>Peter</w:t>
      </w:r>
      <w:r>
        <w:rPr>
          <w:rFonts w:cs="Andalus"/>
        </w:rPr>
        <w:t xml:space="preserve"> – showed us some items from his family’s business in Marble Bar (G.W. Miles &amp; Co.)</w:t>
      </w:r>
      <w:r w:rsidR="00802378">
        <w:rPr>
          <w:rFonts w:cs="Andalus"/>
        </w:rPr>
        <w:t>, which ran for 60 years in the ‘olden days’. They owned the Ironclad Hotel and other properties and had a thermometer with the ‘General Merchant’ name on it. He also told us of the hydrometer which measured how much water went into the whisky!!</w:t>
      </w:r>
    </w:p>
    <w:p w14:paraId="7B30A54A" w14:textId="77777777" w:rsidR="00802378" w:rsidRDefault="00802378" w:rsidP="00CA038A">
      <w:pPr>
        <w:rPr>
          <w:rFonts w:cs="Andalus"/>
        </w:rPr>
      </w:pPr>
      <w:r w:rsidRPr="00802378">
        <w:rPr>
          <w:rFonts w:cs="Andalus"/>
          <w:u w:val="single"/>
        </w:rPr>
        <w:t>Lorraine</w:t>
      </w:r>
      <w:r>
        <w:rPr>
          <w:rFonts w:cs="Andalus"/>
        </w:rPr>
        <w:t xml:space="preserve"> – told us of some history regarding her aboriginal serviceman relative, in the Broomehill area. His service number was No. 9 and was her </w:t>
      </w:r>
      <w:proofErr w:type="spellStart"/>
      <w:r>
        <w:rPr>
          <w:rFonts w:cs="Andalus"/>
        </w:rPr>
        <w:t>Aunty’s</w:t>
      </w:r>
      <w:proofErr w:type="spellEnd"/>
      <w:r>
        <w:rPr>
          <w:rFonts w:cs="Andalus"/>
        </w:rPr>
        <w:t xml:space="preserve"> husband and Lorraine’s step-grandfather – hope I’ve got that right??!!</w:t>
      </w:r>
    </w:p>
    <w:p w14:paraId="1441F641" w14:textId="77777777" w:rsidR="00802378" w:rsidRDefault="00802378" w:rsidP="00CA038A">
      <w:pPr>
        <w:rPr>
          <w:rFonts w:cs="Andalus"/>
        </w:rPr>
      </w:pPr>
      <w:r w:rsidRPr="00802378">
        <w:rPr>
          <w:rFonts w:cs="Andalus"/>
          <w:u w:val="single"/>
        </w:rPr>
        <w:t xml:space="preserve">Bill </w:t>
      </w:r>
      <w:r>
        <w:rPr>
          <w:rFonts w:cs="Andalus"/>
        </w:rPr>
        <w:t>– spoke on a copy of the letter written by Nathaniel Lucas in 1796 to his father in the UK. It is not certain that it ever got to him, but a great account of colonial NSW.</w:t>
      </w:r>
    </w:p>
    <w:p w14:paraId="4190E485" w14:textId="77777777" w:rsidR="00802378" w:rsidRDefault="00802378" w:rsidP="00CA038A">
      <w:pPr>
        <w:rPr>
          <w:rFonts w:cs="Andalus"/>
        </w:rPr>
      </w:pPr>
      <w:r w:rsidRPr="00802378">
        <w:rPr>
          <w:rFonts w:cs="Andalus"/>
          <w:u w:val="single"/>
        </w:rPr>
        <w:t>Ton</w:t>
      </w:r>
      <w:r>
        <w:rPr>
          <w:rFonts w:cs="Andalus"/>
        </w:rPr>
        <w:t>i – showed her great grandfather’s I.O.O.F certificate from 1878, found in a house in Tumut, NSW back in the 1980’s, along with many other artefacts from the family home there.</w:t>
      </w:r>
    </w:p>
    <w:p w14:paraId="6E9B920A" w14:textId="77777777" w:rsidR="00802378" w:rsidRPr="00802378" w:rsidRDefault="00802378" w:rsidP="00CA038A">
      <w:pPr>
        <w:rPr>
          <w:rFonts w:ascii="Lucida Handwriting" w:hAnsi="Lucida Handwriting" w:cs="Andalus"/>
          <w:b/>
          <w:sz w:val="20"/>
          <w:szCs w:val="20"/>
        </w:rPr>
      </w:pPr>
      <w:r w:rsidRPr="00802378">
        <w:rPr>
          <w:rFonts w:ascii="Lucida Handwriting" w:hAnsi="Lucida Handwriting" w:cs="Andalus"/>
          <w:b/>
          <w:sz w:val="20"/>
          <w:szCs w:val="20"/>
        </w:rPr>
        <w:t>This session was followed by the usual cheese and wine partaking, great fellowship and interaction, which happens at this meeting each year.</w:t>
      </w:r>
    </w:p>
    <w:sectPr w:rsidR="00802378" w:rsidRPr="00802378" w:rsidSect="003E5FE9">
      <w:headerReference w:type="default" r:id="rId8"/>
      <w:footerReference w:type="default" r:id="rId9"/>
      <w:headerReference w:type="first" r:id="rId10"/>
      <w:footerReference w:type="first" r:id="rId11"/>
      <w:pgSz w:w="11906" w:h="16838"/>
      <w:pgMar w:top="1440" w:right="849" w:bottom="113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4B889" w14:textId="77777777" w:rsidR="0094024D" w:rsidRDefault="0094024D" w:rsidP="00A053A5">
      <w:pPr>
        <w:spacing w:after="0" w:line="240" w:lineRule="auto"/>
      </w:pPr>
      <w:r>
        <w:separator/>
      </w:r>
    </w:p>
  </w:endnote>
  <w:endnote w:type="continuationSeparator" w:id="0">
    <w:p w14:paraId="0A642EBC" w14:textId="77777777" w:rsidR="0094024D" w:rsidRDefault="0094024D" w:rsidP="00A0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471799"/>
      <w:docPartObj>
        <w:docPartGallery w:val="Page Numbers (Bottom of Page)"/>
        <w:docPartUnique/>
      </w:docPartObj>
    </w:sdtPr>
    <w:sdtEndPr>
      <w:rPr>
        <w:noProof/>
      </w:rPr>
    </w:sdtEndPr>
    <w:sdtContent>
      <w:p w14:paraId="25B42AFF" w14:textId="77777777" w:rsidR="00880DF2" w:rsidRDefault="00880DF2" w:rsidP="006550E2">
        <w:pPr>
          <w:pStyle w:val="Footer"/>
          <w:pBdr>
            <w:top w:val="single" w:sz="4" w:space="1" w:color="auto"/>
          </w:pBdr>
        </w:pPr>
        <w:r>
          <w:tab/>
        </w:r>
        <w:r>
          <w:tab/>
        </w:r>
        <w:r>
          <w:fldChar w:fldCharType="begin"/>
        </w:r>
        <w:r>
          <w:instrText xml:space="preserve"> PAGE   \* MERGEFORMAT </w:instrText>
        </w:r>
        <w:r>
          <w:fldChar w:fldCharType="separate"/>
        </w:r>
        <w:r w:rsidR="00BE3901">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387721"/>
      <w:docPartObj>
        <w:docPartGallery w:val="Page Numbers (Bottom of Page)"/>
        <w:docPartUnique/>
      </w:docPartObj>
    </w:sdtPr>
    <w:sdtEndPr>
      <w:rPr>
        <w:noProof/>
      </w:rPr>
    </w:sdtEndPr>
    <w:sdtContent>
      <w:p w14:paraId="616805E1" w14:textId="77777777" w:rsidR="00880DF2" w:rsidRDefault="00880DF2" w:rsidP="006550E2">
        <w:pPr>
          <w:pStyle w:val="Footer"/>
          <w:pBdr>
            <w:top w:val="single" w:sz="4" w:space="1" w:color="auto"/>
          </w:pBdr>
        </w:pPr>
        <w:r>
          <w:tab/>
        </w:r>
        <w:r>
          <w:tab/>
        </w:r>
        <w:r>
          <w:fldChar w:fldCharType="begin"/>
        </w:r>
        <w:r>
          <w:instrText xml:space="preserve"> PAGE   \* MERGEFORMAT </w:instrText>
        </w:r>
        <w:r>
          <w:fldChar w:fldCharType="separate"/>
        </w:r>
        <w:r w:rsidR="00BE390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EA798" w14:textId="77777777" w:rsidR="0094024D" w:rsidRDefault="0094024D" w:rsidP="00A053A5">
      <w:pPr>
        <w:spacing w:after="0" w:line="240" w:lineRule="auto"/>
      </w:pPr>
      <w:r>
        <w:separator/>
      </w:r>
    </w:p>
  </w:footnote>
  <w:footnote w:type="continuationSeparator" w:id="0">
    <w:p w14:paraId="00E567EF" w14:textId="77777777" w:rsidR="0094024D" w:rsidRDefault="0094024D" w:rsidP="00A05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2CF3" w14:textId="77777777" w:rsidR="00880DF2" w:rsidRPr="003E5FE9" w:rsidRDefault="00880DF2" w:rsidP="00A053A5">
    <w:pPr>
      <w:pStyle w:val="Header"/>
      <w:jc w:val="center"/>
      <w:rPr>
        <w:b/>
        <w:sz w:val="20"/>
        <w:szCs w:val="20"/>
      </w:rPr>
    </w:pPr>
    <w:r w:rsidRPr="003E5FE9">
      <w:rPr>
        <w:b/>
        <w:sz w:val="20"/>
        <w:szCs w:val="20"/>
      </w:rPr>
      <w:t>FELLOWSHIP OF FIRST FLEETERS – SWAN RIVER CHAPTER</w:t>
    </w:r>
  </w:p>
  <w:p w14:paraId="2BB94537" w14:textId="77777777" w:rsidR="00880DF2" w:rsidRPr="003E5FE9" w:rsidRDefault="00880DF2" w:rsidP="006550E2">
    <w:pPr>
      <w:pStyle w:val="Header"/>
      <w:pBdr>
        <w:bottom w:val="single" w:sz="4" w:space="1" w:color="auto"/>
      </w:pBdr>
      <w:jc w:val="center"/>
      <w:rPr>
        <w:sz w:val="20"/>
        <w:szCs w:val="20"/>
      </w:rPr>
    </w:pPr>
    <w:r w:rsidRPr="003E5FE9">
      <w:rPr>
        <w:b/>
        <w:sz w:val="20"/>
        <w:szCs w:val="20"/>
      </w:rPr>
      <w:t>MINU</w:t>
    </w:r>
    <w:r>
      <w:rPr>
        <w:b/>
        <w:sz w:val="20"/>
        <w:szCs w:val="20"/>
      </w:rPr>
      <w:t>TES OF GENERAL MEETING NUMBER 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CE28" w14:textId="77777777" w:rsidR="00880DF2" w:rsidRDefault="00880DF2" w:rsidP="006550E2">
    <w:pPr>
      <w:pStyle w:val="Header"/>
      <w:jc w:val="center"/>
    </w:pPr>
    <w:r>
      <w:rPr>
        <w:rFonts w:ascii="Arial" w:hAnsi="Arial" w:cs="Arial"/>
        <w:noProof/>
        <w:color w:val="0370EA"/>
        <w:sz w:val="21"/>
        <w:szCs w:val="21"/>
        <w:lang w:eastAsia="en-AU"/>
      </w:rPr>
      <w:t xml:space="preserve"> </w:t>
    </w:r>
    <w:r>
      <w:rPr>
        <w:rFonts w:ascii="Arial" w:hAnsi="Arial" w:cs="Arial"/>
        <w:noProof/>
        <w:color w:val="0370EA"/>
        <w:sz w:val="21"/>
        <w:szCs w:val="21"/>
        <w:lang w:val="en-US"/>
      </w:rPr>
      <w:drawing>
        <wp:inline distT="0" distB="0" distL="0" distR="0" wp14:anchorId="74FACD26" wp14:editId="549D3173">
          <wp:extent cx="5079548" cy="1958340"/>
          <wp:effectExtent l="0" t="0" r="6985" b="3810"/>
          <wp:docPr id="1" name="Picture 1" descr="http://www.swanriverchapterfff.com/uploads/3/7/8/7/37870469/1439249185.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anriverchapterfff.com/uploads/3/7/8/7/37870469/1439249185.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99475" cy="19660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B3E"/>
    <w:multiLevelType w:val="hybridMultilevel"/>
    <w:tmpl w:val="AE6CD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7D04B0"/>
    <w:multiLevelType w:val="hybridMultilevel"/>
    <w:tmpl w:val="3F68FA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B55543"/>
    <w:multiLevelType w:val="hybridMultilevel"/>
    <w:tmpl w:val="B44A03B2"/>
    <w:lvl w:ilvl="0" w:tplc="0C090001">
      <w:start w:val="1"/>
      <w:numFmt w:val="bullet"/>
      <w:lvlText w:val=""/>
      <w:lvlJc w:val="left"/>
      <w:pPr>
        <w:ind w:left="678" w:hanging="360"/>
      </w:pPr>
      <w:rPr>
        <w:rFonts w:ascii="Symbol" w:hAnsi="Symbol" w:hint="default"/>
      </w:rPr>
    </w:lvl>
    <w:lvl w:ilvl="1" w:tplc="0C090003">
      <w:start w:val="1"/>
      <w:numFmt w:val="bullet"/>
      <w:lvlText w:val="o"/>
      <w:lvlJc w:val="left"/>
      <w:pPr>
        <w:ind w:left="831" w:hanging="360"/>
      </w:pPr>
      <w:rPr>
        <w:rFonts w:ascii="Courier New" w:hAnsi="Courier New" w:cs="Courier New" w:hint="default"/>
      </w:rPr>
    </w:lvl>
    <w:lvl w:ilvl="2" w:tplc="0C090005">
      <w:start w:val="1"/>
      <w:numFmt w:val="bullet"/>
      <w:lvlText w:val=""/>
      <w:lvlJc w:val="left"/>
      <w:pPr>
        <w:ind w:left="1551" w:hanging="360"/>
      </w:pPr>
      <w:rPr>
        <w:rFonts w:ascii="Wingdings" w:hAnsi="Wingdings" w:hint="default"/>
      </w:rPr>
    </w:lvl>
    <w:lvl w:ilvl="3" w:tplc="0C090001" w:tentative="1">
      <w:start w:val="1"/>
      <w:numFmt w:val="bullet"/>
      <w:lvlText w:val=""/>
      <w:lvlJc w:val="left"/>
      <w:pPr>
        <w:ind w:left="2271" w:hanging="360"/>
      </w:pPr>
      <w:rPr>
        <w:rFonts w:ascii="Symbol" w:hAnsi="Symbol" w:hint="default"/>
      </w:rPr>
    </w:lvl>
    <w:lvl w:ilvl="4" w:tplc="0C090003" w:tentative="1">
      <w:start w:val="1"/>
      <w:numFmt w:val="bullet"/>
      <w:lvlText w:val="o"/>
      <w:lvlJc w:val="left"/>
      <w:pPr>
        <w:ind w:left="2991" w:hanging="360"/>
      </w:pPr>
      <w:rPr>
        <w:rFonts w:ascii="Courier New" w:hAnsi="Courier New" w:cs="Courier New" w:hint="default"/>
      </w:rPr>
    </w:lvl>
    <w:lvl w:ilvl="5" w:tplc="0C090005" w:tentative="1">
      <w:start w:val="1"/>
      <w:numFmt w:val="bullet"/>
      <w:lvlText w:val=""/>
      <w:lvlJc w:val="left"/>
      <w:pPr>
        <w:ind w:left="3711" w:hanging="360"/>
      </w:pPr>
      <w:rPr>
        <w:rFonts w:ascii="Wingdings" w:hAnsi="Wingdings" w:hint="default"/>
      </w:rPr>
    </w:lvl>
    <w:lvl w:ilvl="6" w:tplc="0C090001" w:tentative="1">
      <w:start w:val="1"/>
      <w:numFmt w:val="bullet"/>
      <w:lvlText w:val=""/>
      <w:lvlJc w:val="left"/>
      <w:pPr>
        <w:ind w:left="4431" w:hanging="360"/>
      </w:pPr>
      <w:rPr>
        <w:rFonts w:ascii="Symbol" w:hAnsi="Symbol" w:hint="default"/>
      </w:rPr>
    </w:lvl>
    <w:lvl w:ilvl="7" w:tplc="0C090003" w:tentative="1">
      <w:start w:val="1"/>
      <w:numFmt w:val="bullet"/>
      <w:lvlText w:val="o"/>
      <w:lvlJc w:val="left"/>
      <w:pPr>
        <w:ind w:left="5151" w:hanging="360"/>
      </w:pPr>
      <w:rPr>
        <w:rFonts w:ascii="Courier New" w:hAnsi="Courier New" w:cs="Courier New" w:hint="default"/>
      </w:rPr>
    </w:lvl>
    <w:lvl w:ilvl="8" w:tplc="0C090005" w:tentative="1">
      <w:start w:val="1"/>
      <w:numFmt w:val="bullet"/>
      <w:lvlText w:val=""/>
      <w:lvlJc w:val="left"/>
      <w:pPr>
        <w:ind w:left="5871" w:hanging="360"/>
      </w:pPr>
      <w:rPr>
        <w:rFonts w:ascii="Wingdings" w:hAnsi="Wingdings" w:hint="default"/>
      </w:rPr>
    </w:lvl>
  </w:abstractNum>
  <w:abstractNum w:abstractNumId="3" w15:restartNumberingAfterBreak="0">
    <w:nsid w:val="186A621D"/>
    <w:multiLevelType w:val="hybridMultilevel"/>
    <w:tmpl w:val="696E1F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11744C"/>
    <w:multiLevelType w:val="hybridMultilevel"/>
    <w:tmpl w:val="B72A7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B5ED6"/>
    <w:multiLevelType w:val="hybridMultilevel"/>
    <w:tmpl w:val="13503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467C2F"/>
    <w:multiLevelType w:val="hybridMultilevel"/>
    <w:tmpl w:val="C18E0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6D1304"/>
    <w:multiLevelType w:val="hybridMultilevel"/>
    <w:tmpl w:val="634CB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C85882"/>
    <w:multiLevelType w:val="hybridMultilevel"/>
    <w:tmpl w:val="8AE846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6E6C59"/>
    <w:multiLevelType w:val="hybridMultilevel"/>
    <w:tmpl w:val="29FE4598"/>
    <w:lvl w:ilvl="0" w:tplc="CD4692DA">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3063F6"/>
    <w:multiLevelType w:val="hybridMultilevel"/>
    <w:tmpl w:val="60CAB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032E61"/>
    <w:multiLevelType w:val="hybridMultilevel"/>
    <w:tmpl w:val="3D08AA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C64B5F"/>
    <w:multiLevelType w:val="hybridMultilevel"/>
    <w:tmpl w:val="0D98D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D32C9F"/>
    <w:multiLevelType w:val="hybridMultilevel"/>
    <w:tmpl w:val="F6D025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F193EB9"/>
    <w:multiLevelType w:val="hybridMultilevel"/>
    <w:tmpl w:val="EDDA5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35335D"/>
    <w:multiLevelType w:val="hybridMultilevel"/>
    <w:tmpl w:val="E054A4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AF06F70"/>
    <w:multiLevelType w:val="hybridMultilevel"/>
    <w:tmpl w:val="F2A06D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F490D8F"/>
    <w:multiLevelType w:val="hybridMultilevel"/>
    <w:tmpl w:val="0158D2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0F64C42"/>
    <w:multiLevelType w:val="hybridMultilevel"/>
    <w:tmpl w:val="7534F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B00010"/>
    <w:multiLevelType w:val="hybridMultilevel"/>
    <w:tmpl w:val="182C9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5F6F8C"/>
    <w:multiLevelType w:val="hybridMultilevel"/>
    <w:tmpl w:val="3914F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811BF6"/>
    <w:multiLevelType w:val="hybridMultilevel"/>
    <w:tmpl w:val="CD1C2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6"/>
  </w:num>
  <w:num w:numId="5">
    <w:abstractNumId w:val="13"/>
  </w:num>
  <w:num w:numId="6">
    <w:abstractNumId w:val="15"/>
  </w:num>
  <w:num w:numId="7">
    <w:abstractNumId w:val="17"/>
  </w:num>
  <w:num w:numId="8">
    <w:abstractNumId w:val="20"/>
  </w:num>
  <w:num w:numId="9">
    <w:abstractNumId w:val="8"/>
  </w:num>
  <w:num w:numId="10">
    <w:abstractNumId w:val="10"/>
  </w:num>
  <w:num w:numId="11">
    <w:abstractNumId w:val="0"/>
  </w:num>
  <w:num w:numId="12">
    <w:abstractNumId w:val="11"/>
  </w:num>
  <w:num w:numId="13">
    <w:abstractNumId w:val="7"/>
  </w:num>
  <w:num w:numId="14">
    <w:abstractNumId w:val="5"/>
  </w:num>
  <w:num w:numId="15">
    <w:abstractNumId w:val="19"/>
  </w:num>
  <w:num w:numId="16">
    <w:abstractNumId w:val="21"/>
  </w:num>
  <w:num w:numId="17">
    <w:abstractNumId w:val="18"/>
  </w:num>
  <w:num w:numId="18">
    <w:abstractNumId w:val="6"/>
  </w:num>
  <w:num w:numId="19">
    <w:abstractNumId w:val="9"/>
  </w:num>
  <w:num w:numId="20">
    <w:abstractNumId w:val="4"/>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75"/>
    <w:rsid w:val="0000247A"/>
    <w:rsid w:val="00003756"/>
    <w:rsid w:val="000067BE"/>
    <w:rsid w:val="0001439A"/>
    <w:rsid w:val="00015640"/>
    <w:rsid w:val="00016A7E"/>
    <w:rsid w:val="000340C7"/>
    <w:rsid w:val="00050734"/>
    <w:rsid w:val="0005502F"/>
    <w:rsid w:val="000550B3"/>
    <w:rsid w:val="0007367B"/>
    <w:rsid w:val="000736C4"/>
    <w:rsid w:val="00073A0E"/>
    <w:rsid w:val="00080EF9"/>
    <w:rsid w:val="00086AB2"/>
    <w:rsid w:val="000904D9"/>
    <w:rsid w:val="00092390"/>
    <w:rsid w:val="000A2447"/>
    <w:rsid w:val="000B403F"/>
    <w:rsid w:val="000B4091"/>
    <w:rsid w:val="000C2FE3"/>
    <w:rsid w:val="000C33DC"/>
    <w:rsid w:val="000D094C"/>
    <w:rsid w:val="000D0E23"/>
    <w:rsid w:val="000D5BDC"/>
    <w:rsid w:val="000E0528"/>
    <w:rsid w:val="000E2342"/>
    <w:rsid w:val="000E42E6"/>
    <w:rsid w:val="000F4988"/>
    <w:rsid w:val="000F619D"/>
    <w:rsid w:val="000F797E"/>
    <w:rsid w:val="00100BCD"/>
    <w:rsid w:val="00101C84"/>
    <w:rsid w:val="0010578C"/>
    <w:rsid w:val="001063C7"/>
    <w:rsid w:val="00107E13"/>
    <w:rsid w:val="001115E6"/>
    <w:rsid w:val="00111C7E"/>
    <w:rsid w:val="00112C60"/>
    <w:rsid w:val="0011348A"/>
    <w:rsid w:val="00122BA3"/>
    <w:rsid w:val="0013120B"/>
    <w:rsid w:val="00131733"/>
    <w:rsid w:val="00132533"/>
    <w:rsid w:val="00141478"/>
    <w:rsid w:val="0014180B"/>
    <w:rsid w:val="00141C63"/>
    <w:rsid w:val="00146196"/>
    <w:rsid w:val="001467FD"/>
    <w:rsid w:val="0016082B"/>
    <w:rsid w:val="001834AB"/>
    <w:rsid w:val="00184DEB"/>
    <w:rsid w:val="00185ECC"/>
    <w:rsid w:val="00186C44"/>
    <w:rsid w:val="00197297"/>
    <w:rsid w:val="001A0905"/>
    <w:rsid w:val="001A1416"/>
    <w:rsid w:val="001A1BC2"/>
    <w:rsid w:val="001B2F56"/>
    <w:rsid w:val="001B5D73"/>
    <w:rsid w:val="001D6DDB"/>
    <w:rsid w:val="001D7F04"/>
    <w:rsid w:val="001E6063"/>
    <w:rsid w:val="001E6074"/>
    <w:rsid w:val="001F2CC6"/>
    <w:rsid w:val="001F4C81"/>
    <w:rsid w:val="001F6F1C"/>
    <w:rsid w:val="00206C45"/>
    <w:rsid w:val="00210B22"/>
    <w:rsid w:val="00222867"/>
    <w:rsid w:val="00222C80"/>
    <w:rsid w:val="00223D5A"/>
    <w:rsid w:val="00232879"/>
    <w:rsid w:val="0023334D"/>
    <w:rsid w:val="0023701D"/>
    <w:rsid w:val="00237346"/>
    <w:rsid w:val="002426D9"/>
    <w:rsid w:val="00245262"/>
    <w:rsid w:val="00255215"/>
    <w:rsid w:val="00266F75"/>
    <w:rsid w:val="00270663"/>
    <w:rsid w:val="002754EC"/>
    <w:rsid w:val="00284833"/>
    <w:rsid w:val="00284FC3"/>
    <w:rsid w:val="00292943"/>
    <w:rsid w:val="00296530"/>
    <w:rsid w:val="002A024A"/>
    <w:rsid w:val="002A0806"/>
    <w:rsid w:val="002B2E6B"/>
    <w:rsid w:val="002B497A"/>
    <w:rsid w:val="002B7477"/>
    <w:rsid w:val="002C2C18"/>
    <w:rsid w:val="002D4B7D"/>
    <w:rsid w:val="002E1900"/>
    <w:rsid w:val="002E2ABF"/>
    <w:rsid w:val="002E3A37"/>
    <w:rsid w:val="002F6722"/>
    <w:rsid w:val="0030037C"/>
    <w:rsid w:val="0030203E"/>
    <w:rsid w:val="00304271"/>
    <w:rsid w:val="00314643"/>
    <w:rsid w:val="00320591"/>
    <w:rsid w:val="003226E4"/>
    <w:rsid w:val="00322FFE"/>
    <w:rsid w:val="003306B1"/>
    <w:rsid w:val="00330FF8"/>
    <w:rsid w:val="00332BA2"/>
    <w:rsid w:val="00337E01"/>
    <w:rsid w:val="003423E3"/>
    <w:rsid w:val="00344D3A"/>
    <w:rsid w:val="00345DEE"/>
    <w:rsid w:val="0034647C"/>
    <w:rsid w:val="00347901"/>
    <w:rsid w:val="00360051"/>
    <w:rsid w:val="00360493"/>
    <w:rsid w:val="00360D51"/>
    <w:rsid w:val="00364070"/>
    <w:rsid w:val="00393752"/>
    <w:rsid w:val="0039708A"/>
    <w:rsid w:val="003A16CD"/>
    <w:rsid w:val="003A34DC"/>
    <w:rsid w:val="003A650D"/>
    <w:rsid w:val="003A725B"/>
    <w:rsid w:val="003A7E28"/>
    <w:rsid w:val="003B08F1"/>
    <w:rsid w:val="003B440C"/>
    <w:rsid w:val="003C5AD7"/>
    <w:rsid w:val="003D13F4"/>
    <w:rsid w:val="003D3BFD"/>
    <w:rsid w:val="003E34C1"/>
    <w:rsid w:val="003E5FE9"/>
    <w:rsid w:val="003F28F1"/>
    <w:rsid w:val="003F2BA2"/>
    <w:rsid w:val="003F430F"/>
    <w:rsid w:val="004041F7"/>
    <w:rsid w:val="00416E44"/>
    <w:rsid w:val="004262DE"/>
    <w:rsid w:val="004279F8"/>
    <w:rsid w:val="0043100D"/>
    <w:rsid w:val="00437E5E"/>
    <w:rsid w:val="004425B3"/>
    <w:rsid w:val="004436CB"/>
    <w:rsid w:val="00445831"/>
    <w:rsid w:val="00446D48"/>
    <w:rsid w:val="00452AE1"/>
    <w:rsid w:val="004568F4"/>
    <w:rsid w:val="00462BAB"/>
    <w:rsid w:val="004643B9"/>
    <w:rsid w:val="00470B68"/>
    <w:rsid w:val="00471023"/>
    <w:rsid w:val="0047394D"/>
    <w:rsid w:val="00490374"/>
    <w:rsid w:val="00493A94"/>
    <w:rsid w:val="00497F3B"/>
    <w:rsid w:val="004A29DE"/>
    <w:rsid w:val="004B046C"/>
    <w:rsid w:val="004B1EE8"/>
    <w:rsid w:val="004B29EA"/>
    <w:rsid w:val="004B7172"/>
    <w:rsid w:val="004D1310"/>
    <w:rsid w:val="004E64BA"/>
    <w:rsid w:val="004E6B75"/>
    <w:rsid w:val="00501FC6"/>
    <w:rsid w:val="005036E2"/>
    <w:rsid w:val="00505512"/>
    <w:rsid w:val="00512677"/>
    <w:rsid w:val="005143F6"/>
    <w:rsid w:val="00522E57"/>
    <w:rsid w:val="0052441C"/>
    <w:rsid w:val="00524CAA"/>
    <w:rsid w:val="00531272"/>
    <w:rsid w:val="00543728"/>
    <w:rsid w:val="00545F60"/>
    <w:rsid w:val="0054693D"/>
    <w:rsid w:val="00547ADB"/>
    <w:rsid w:val="00552B37"/>
    <w:rsid w:val="00555746"/>
    <w:rsid w:val="00557EF0"/>
    <w:rsid w:val="00567567"/>
    <w:rsid w:val="005722C5"/>
    <w:rsid w:val="005746BB"/>
    <w:rsid w:val="00586392"/>
    <w:rsid w:val="00591764"/>
    <w:rsid w:val="00593FA7"/>
    <w:rsid w:val="005A42B7"/>
    <w:rsid w:val="005A4A58"/>
    <w:rsid w:val="005B2CCF"/>
    <w:rsid w:val="005C08AF"/>
    <w:rsid w:val="005C2049"/>
    <w:rsid w:val="005C44E0"/>
    <w:rsid w:val="005C6872"/>
    <w:rsid w:val="005C76EB"/>
    <w:rsid w:val="005D5430"/>
    <w:rsid w:val="005D6C96"/>
    <w:rsid w:val="005D6EBC"/>
    <w:rsid w:val="005D7ACA"/>
    <w:rsid w:val="005E17BE"/>
    <w:rsid w:val="005E28AF"/>
    <w:rsid w:val="005E3182"/>
    <w:rsid w:val="005F1469"/>
    <w:rsid w:val="005F7044"/>
    <w:rsid w:val="006065A3"/>
    <w:rsid w:val="00614A18"/>
    <w:rsid w:val="00614E60"/>
    <w:rsid w:val="00625D17"/>
    <w:rsid w:val="00635BF9"/>
    <w:rsid w:val="00651CC1"/>
    <w:rsid w:val="006550E2"/>
    <w:rsid w:val="00655772"/>
    <w:rsid w:val="00663828"/>
    <w:rsid w:val="00666F2D"/>
    <w:rsid w:val="0067019E"/>
    <w:rsid w:val="00685912"/>
    <w:rsid w:val="006923A3"/>
    <w:rsid w:val="006926BA"/>
    <w:rsid w:val="00693BB9"/>
    <w:rsid w:val="006A080C"/>
    <w:rsid w:val="006A19B8"/>
    <w:rsid w:val="006A411F"/>
    <w:rsid w:val="006A5864"/>
    <w:rsid w:val="006B4C4F"/>
    <w:rsid w:val="006C4EEE"/>
    <w:rsid w:val="006C758E"/>
    <w:rsid w:val="006C7DF9"/>
    <w:rsid w:val="006D2A5A"/>
    <w:rsid w:val="006D6A5E"/>
    <w:rsid w:val="006E5894"/>
    <w:rsid w:val="006F5302"/>
    <w:rsid w:val="006F5F5F"/>
    <w:rsid w:val="00710F7C"/>
    <w:rsid w:val="007224AC"/>
    <w:rsid w:val="0073070C"/>
    <w:rsid w:val="00731528"/>
    <w:rsid w:val="00733B88"/>
    <w:rsid w:val="00733D58"/>
    <w:rsid w:val="00734A85"/>
    <w:rsid w:val="00737182"/>
    <w:rsid w:val="007433FF"/>
    <w:rsid w:val="007510CB"/>
    <w:rsid w:val="00761D6D"/>
    <w:rsid w:val="0077100D"/>
    <w:rsid w:val="007743B6"/>
    <w:rsid w:val="007751D5"/>
    <w:rsid w:val="007828F8"/>
    <w:rsid w:val="007849A5"/>
    <w:rsid w:val="0078620C"/>
    <w:rsid w:val="00787D99"/>
    <w:rsid w:val="007C34AE"/>
    <w:rsid w:val="007C6AFA"/>
    <w:rsid w:val="007D01E3"/>
    <w:rsid w:val="007D3D72"/>
    <w:rsid w:val="007D6D1B"/>
    <w:rsid w:val="007D6F3E"/>
    <w:rsid w:val="007D7C38"/>
    <w:rsid w:val="007D7DB2"/>
    <w:rsid w:val="007E06AC"/>
    <w:rsid w:val="007E49CE"/>
    <w:rsid w:val="007F02E9"/>
    <w:rsid w:val="007F275C"/>
    <w:rsid w:val="007F287C"/>
    <w:rsid w:val="007F3F17"/>
    <w:rsid w:val="007F44B6"/>
    <w:rsid w:val="007F48EF"/>
    <w:rsid w:val="007F56E4"/>
    <w:rsid w:val="00802378"/>
    <w:rsid w:val="008053B4"/>
    <w:rsid w:val="00806A98"/>
    <w:rsid w:val="0081050E"/>
    <w:rsid w:val="00811203"/>
    <w:rsid w:val="00813EA9"/>
    <w:rsid w:val="008149AD"/>
    <w:rsid w:val="00814BB8"/>
    <w:rsid w:val="00825296"/>
    <w:rsid w:val="0083036E"/>
    <w:rsid w:val="00837A14"/>
    <w:rsid w:val="0084317D"/>
    <w:rsid w:val="00851707"/>
    <w:rsid w:val="00856353"/>
    <w:rsid w:val="00857675"/>
    <w:rsid w:val="00857FE7"/>
    <w:rsid w:val="00861352"/>
    <w:rsid w:val="00864D7C"/>
    <w:rsid w:val="0087007F"/>
    <w:rsid w:val="00880DF2"/>
    <w:rsid w:val="00884BAD"/>
    <w:rsid w:val="00886B6F"/>
    <w:rsid w:val="0088791F"/>
    <w:rsid w:val="008904E0"/>
    <w:rsid w:val="008A0C52"/>
    <w:rsid w:val="008A1A15"/>
    <w:rsid w:val="008A3A64"/>
    <w:rsid w:val="008A67A5"/>
    <w:rsid w:val="008B17BB"/>
    <w:rsid w:val="008B2608"/>
    <w:rsid w:val="008B32F6"/>
    <w:rsid w:val="008B3F8F"/>
    <w:rsid w:val="008B74EF"/>
    <w:rsid w:val="008D11B5"/>
    <w:rsid w:val="008D6C28"/>
    <w:rsid w:val="008E38B1"/>
    <w:rsid w:val="008E4E24"/>
    <w:rsid w:val="008F5C86"/>
    <w:rsid w:val="008F753A"/>
    <w:rsid w:val="00900CA0"/>
    <w:rsid w:val="009077E6"/>
    <w:rsid w:val="009146CA"/>
    <w:rsid w:val="009229F2"/>
    <w:rsid w:val="00930115"/>
    <w:rsid w:val="0093064F"/>
    <w:rsid w:val="0094024D"/>
    <w:rsid w:val="00940A90"/>
    <w:rsid w:val="00941754"/>
    <w:rsid w:val="00947FE6"/>
    <w:rsid w:val="00953AE5"/>
    <w:rsid w:val="009542A7"/>
    <w:rsid w:val="009702EE"/>
    <w:rsid w:val="00977CAF"/>
    <w:rsid w:val="00990863"/>
    <w:rsid w:val="00990FF8"/>
    <w:rsid w:val="009A012E"/>
    <w:rsid w:val="009A4AA0"/>
    <w:rsid w:val="009B2F2C"/>
    <w:rsid w:val="009B2F63"/>
    <w:rsid w:val="009B6449"/>
    <w:rsid w:val="009D04FA"/>
    <w:rsid w:val="009D3BB8"/>
    <w:rsid w:val="009D7F9D"/>
    <w:rsid w:val="009E2DF0"/>
    <w:rsid w:val="009E4809"/>
    <w:rsid w:val="00A01C27"/>
    <w:rsid w:val="00A053A5"/>
    <w:rsid w:val="00A10F9C"/>
    <w:rsid w:val="00A1193A"/>
    <w:rsid w:val="00A15809"/>
    <w:rsid w:val="00A24606"/>
    <w:rsid w:val="00A25721"/>
    <w:rsid w:val="00A305E1"/>
    <w:rsid w:val="00A36621"/>
    <w:rsid w:val="00A5261E"/>
    <w:rsid w:val="00A54BA9"/>
    <w:rsid w:val="00A618C6"/>
    <w:rsid w:val="00A64108"/>
    <w:rsid w:val="00A64E48"/>
    <w:rsid w:val="00A659F5"/>
    <w:rsid w:val="00A704F9"/>
    <w:rsid w:val="00A72928"/>
    <w:rsid w:val="00A7318E"/>
    <w:rsid w:val="00AA11E6"/>
    <w:rsid w:val="00AB1135"/>
    <w:rsid w:val="00AC2926"/>
    <w:rsid w:val="00AC2CB6"/>
    <w:rsid w:val="00AC6C00"/>
    <w:rsid w:val="00AD5032"/>
    <w:rsid w:val="00AD5540"/>
    <w:rsid w:val="00AD560A"/>
    <w:rsid w:val="00AD6379"/>
    <w:rsid w:val="00AE1D26"/>
    <w:rsid w:val="00AE4B49"/>
    <w:rsid w:val="00AE51A4"/>
    <w:rsid w:val="00AE52D4"/>
    <w:rsid w:val="00AF73D1"/>
    <w:rsid w:val="00B0124E"/>
    <w:rsid w:val="00B040C4"/>
    <w:rsid w:val="00B179F1"/>
    <w:rsid w:val="00B2411A"/>
    <w:rsid w:val="00B433D6"/>
    <w:rsid w:val="00B45D4A"/>
    <w:rsid w:val="00B50700"/>
    <w:rsid w:val="00B533B7"/>
    <w:rsid w:val="00B53C41"/>
    <w:rsid w:val="00B60328"/>
    <w:rsid w:val="00B6152D"/>
    <w:rsid w:val="00B71414"/>
    <w:rsid w:val="00B72750"/>
    <w:rsid w:val="00B72E40"/>
    <w:rsid w:val="00B7482A"/>
    <w:rsid w:val="00B74B63"/>
    <w:rsid w:val="00B77F74"/>
    <w:rsid w:val="00B82353"/>
    <w:rsid w:val="00B83025"/>
    <w:rsid w:val="00B8376F"/>
    <w:rsid w:val="00B83D16"/>
    <w:rsid w:val="00B8493E"/>
    <w:rsid w:val="00B87B31"/>
    <w:rsid w:val="00B901D3"/>
    <w:rsid w:val="00BA2136"/>
    <w:rsid w:val="00BA428D"/>
    <w:rsid w:val="00BA6DD3"/>
    <w:rsid w:val="00BB3FF1"/>
    <w:rsid w:val="00BC2304"/>
    <w:rsid w:val="00BC5FA9"/>
    <w:rsid w:val="00BC6C48"/>
    <w:rsid w:val="00BD616B"/>
    <w:rsid w:val="00BE3901"/>
    <w:rsid w:val="00BF4BCE"/>
    <w:rsid w:val="00BF7670"/>
    <w:rsid w:val="00C01BD9"/>
    <w:rsid w:val="00C0254F"/>
    <w:rsid w:val="00C13743"/>
    <w:rsid w:val="00C160EE"/>
    <w:rsid w:val="00C1773A"/>
    <w:rsid w:val="00C2174A"/>
    <w:rsid w:val="00C21CC1"/>
    <w:rsid w:val="00C23D20"/>
    <w:rsid w:val="00C2590C"/>
    <w:rsid w:val="00C30C32"/>
    <w:rsid w:val="00C329C8"/>
    <w:rsid w:val="00C401CB"/>
    <w:rsid w:val="00C46D9C"/>
    <w:rsid w:val="00C51A04"/>
    <w:rsid w:val="00C73551"/>
    <w:rsid w:val="00C75F7B"/>
    <w:rsid w:val="00C81F0C"/>
    <w:rsid w:val="00C849C6"/>
    <w:rsid w:val="00C86892"/>
    <w:rsid w:val="00C869FC"/>
    <w:rsid w:val="00C93982"/>
    <w:rsid w:val="00C96763"/>
    <w:rsid w:val="00CA038A"/>
    <w:rsid w:val="00CA0F2D"/>
    <w:rsid w:val="00CA321C"/>
    <w:rsid w:val="00CA5646"/>
    <w:rsid w:val="00CB66F2"/>
    <w:rsid w:val="00CD1F10"/>
    <w:rsid w:val="00CF4FDF"/>
    <w:rsid w:val="00CF5D55"/>
    <w:rsid w:val="00D022F0"/>
    <w:rsid w:val="00D12BBF"/>
    <w:rsid w:val="00D22320"/>
    <w:rsid w:val="00D24349"/>
    <w:rsid w:val="00D247F6"/>
    <w:rsid w:val="00D26C34"/>
    <w:rsid w:val="00D337BD"/>
    <w:rsid w:val="00D34FD2"/>
    <w:rsid w:val="00D43929"/>
    <w:rsid w:val="00D457FB"/>
    <w:rsid w:val="00D513C5"/>
    <w:rsid w:val="00D52DAD"/>
    <w:rsid w:val="00D54E89"/>
    <w:rsid w:val="00D61AFC"/>
    <w:rsid w:val="00D63C74"/>
    <w:rsid w:val="00D7049E"/>
    <w:rsid w:val="00D76226"/>
    <w:rsid w:val="00D82490"/>
    <w:rsid w:val="00D824D4"/>
    <w:rsid w:val="00D82E6E"/>
    <w:rsid w:val="00D91212"/>
    <w:rsid w:val="00D9554A"/>
    <w:rsid w:val="00DA1CBE"/>
    <w:rsid w:val="00DA7F55"/>
    <w:rsid w:val="00DB18AA"/>
    <w:rsid w:val="00DB2FD4"/>
    <w:rsid w:val="00DB35C6"/>
    <w:rsid w:val="00DB4853"/>
    <w:rsid w:val="00DB4E03"/>
    <w:rsid w:val="00DC547E"/>
    <w:rsid w:val="00DE17AF"/>
    <w:rsid w:val="00DF10F6"/>
    <w:rsid w:val="00DF2B6A"/>
    <w:rsid w:val="00E00A4A"/>
    <w:rsid w:val="00E0255C"/>
    <w:rsid w:val="00E041CE"/>
    <w:rsid w:val="00E10C90"/>
    <w:rsid w:val="00E117CD"/>
    <w:rsid w:val="00E13199"/>
    <w:rsid w:val="00E15893"/>
    <w:rsid w:val="00E15C0A"/>
    <w:rsid w:val="00E207FF"/>
    <w:rsid w:val="00E21A82"/>
    <w:rsid w:val="00E21E0C"/>
    <w:rsid w:val="00E23E25"/>
    <w:rsid w:val="00E259FD"/>
    <w:rsid w:val="00E35F74"/>
    <w:rsid w:val="00E36223"/>
    <w:rsid w:val="00E36D9F"/>
    <w:rsid w:val="00E419D6"/>
    <w:rsid w:val="00E457B0"/>
    <w:rsid w:val="00E45BF4"/>
    <w:rsid w:val="00E501E2"/>
    <w:rsid w:val="00E5227A"/>
    <w:rsid w:val="00E54D33"/>
    <w:rsid w:val="00E61DFA"/>
    <w:rsid w:val="00E67343"/>
    <w:rsid w:val="00E70B17"/>
    <w:rsid w:val="00E711C6"/>
    <w:rsid w:val="00E73B1E"/>
    <w:rsid w:val="00E74E35"/>
    <w:rsid w:val="00E814C6"/>
    <w:rsid w:val="00E844A7"/>
    <w:rsid w:val="00E8763B"/>
    <w:rsid w:val="00E8785C"/>
    <w:rsid w:val="00EA0568"/>
    <w:rsid w:val="00EA1013"/>
    <w:rsid w:val="00EA2599"/>
    <w:rsid w:val="00EA3A73"/>
    <w:rsid w:val="00EB1FE7"/>
    <w:rsid w:val="00EC4B55"/>
    <w:rsid w:val="00EC7A8F"/>
    <w:rsid w:val="00ED03E7"/>
    <w:rsid w:val="00ED3116"/>
    <w:rsid w:val="00EE6243"/>
    <w:rsid w:val="00EE7558"/>
    <w:rsid w:val="00EF13B0"/>
    <w:rsid w:val="00EF4C3B"/>
    <w:rsid w:val="00EF702F"/>
    <w:rsid w:val="00F108E0"/>
    <w:rsid w:val="00F1285E"/>
    <w:rsid w:val="00F25814"/>
    <w:rsid w:val="00F35297"/>
    <w:rsid w:val="00F36A0F"/>
    <w:rsid w:val="00F41B45"/>
    <w:rsid w:val="00F423A2"/>
    <w:rsid w:val="00F43B9C"/>
    <w:rsid w:val="00F677FC"/>
    <w:rsid w:val="00F70DC4"/>
    <w:rsid w:val="00F710EC"/>
    <w:rsid w:val="00F73833"/>
    <w:rsid w:val="00F73E34"/>
    <w:rsid w:val="00F80433"/>
    <w:rsid w:val="00F8430B"/>
    <w:rsid w:val="00F84C15"/>
    <w:rsid w:val="00F924D0"/>
    <w:rsid w:val="00F96A26"/>
    <w:rsid w:val="00F97C60"/>
    <w:rsid w:val="00FA2900"/>
    <w:rsid w:val="00FA3BD6"/>
    <w:rsid w:val="00FB1743"/>
    <w:rsid w:val="00FB311B"/>
    <w:rsid w:val="00FC74F8"/>
    <w:rsid w:val="00FC7D47"/>
    <w:rsid w:val="00FD162C"/>
    <w:rsid w:val="00FD63B3"/>
    <w:rsid w:val="00FE67E0"/>
    <w:rsid w:val="00FF0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3DE9"/>
  <w15:docId w15:val="{6DA1C3DD-F508-46E0-AAE3-92B0A65D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12E"/>
    <w:pPr>
      <w:ind w:left="720"/>
      <w:contextualSpacing/>
    </w:pPr>
  </w:style>
  <w:style w:type="paragraph" w:styleId="Header">
    <w:name w:val="header"/>
    <w:basedOn w:val="Normal"/>
    <w:link w:val="HeaderChar"/>
    <w:uiPriority w:val="99"/>
    <w:unhideWhenUsed/>
    <w:rsid w:val="00A05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3A5"/>
  </w:style>
  <w:style w:type="paragraph" w:styleId="Footer">
    <w:name w:val="footer"/>
    <w:basedOn w:val="Normal"/>
    <w:link w:val="FooterChar"/>
    <w:uiPriority w:val="99"/>
    <w:unhideWhenUsed/>
    <w:rsid w:val="00A05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3A5"/>
  </w:style>
  <w:style w:type="character" w:styleId="Hyperlink">
    <w:name w:val="Hyperlink"/>
    <w:basedOn w:val="DefaultParagraphFont"/>
    <w:uiPriority w:val="99"/>
    <w:unhideWhenUsed/>
    <w:rsid w:val="00186C44"/>
    <w:rPr>
      <w:color w:val="D25814" w:themeColor="hyperlink"/>
      <w:u w:val="single"/>
    </w:rPr>
  </w:style>
  <w:style w:type="paragraph" w:styleId="BalloonText">
    <w:name w:val="Balloon Text"/>
    <w:basedOn w:val="Normal"/>
    <w:link w:val="BalloonTextChar"/>
    <w:uiPriority w:val="99"/>
    <w:semiHidden/>
    <w:unhideWhenUsed/>
    <w:rsid w:val="00300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06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wanriverchapterfff.com/" TargetMode="Externa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87F5C-6418-423A-AAE0-A66FA21C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Gratton</dc:creator>
  <cp:lastModifiedBy>Alex Aitken</cp:lastModifiedBy>
  <cp:revision>2</cp:revision>
  <cp:lastPrinted>2019-05-30T03:50:00Z</cp:lastPrinted>
  <dcterms:created xsi:type="dcterms:W3CDTF">2020-01-27T08:50:00Z</dcterms:created>
  <dcterms:modified xsi:type="dcterms:W3CDTF">2020-01-27T08:50:00Z</dcterms:modified>
</cp:coreProperties>
</file>